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68F5" w:rsidRPr="00AF0D44" w:rsidRDefault="00E14D05" w:rsidP="007E5AB8">
      <w:pPr>
        <w:pStyle w:val="Heading1"/>
      </w:pPr>
      <w:r>
        <w:t xml:space="preserve">Business </w:t>
      </w:r>
      <w:proofErr w:type="spellStart"/>
      <w:r>
        <w:t>Continiuity</w:t>
      </w:r>
      <w:proofErr w:type="spellEnd"/>
      <w:r>
        <w:t xml:space="preserve"> Policy</w:t>
      </w:r>
    </w:p>
    <w:p w:rsidR="003F68F5" w:rsidRPr="00AF0D44" w:rsidRDefault="003F68F5" w:rsidP="001C151D">
      <w:pPr>
        <w:ind w:left="426"/>
        <w:jc w:val="center"/>
        <w:rPr>
          <w:rFonts w:ascii="Corbel" w:hAnsi="Corbel"/>
          <w:u w:val="single"/>
        </w:rPr>
      </w:pPr>
    </w:p>
    <w:p w:rsidR="003F68F5" w:rsidRPr="00AF0D44" w:rsidRDefault="003F68F5" w:rsidP="001C151D">
      <w:pPr>
        <w:ind w:left="426"/>
        <w:jc w:val="center"/>
        <w:rPr>
          <w:rFonts w:ascii="Corbel" w:hAnsi="Corbel"/>
          <w:u w:val="single"/>
        </w:rPr>
      </w:pPr>
    </w:p>
    <w:p w:rsidR="00E14D05" w:rsidRPr="001819BE" w:rsidRDefault="00E14D05" w:rsidP="00E14D05">
      <w:pPr>
        <w:rPr>
          <w:rFonts w:asciiTheme="minorHAnsi" w:hAnsiTheme="minorHAnsi" w:cstheme="minorHAnsi"/>
        </w:rPr>
      </w:pPr>
      <w:r w:rsidRPr="001819BE">
        <w:rPr>
          <w:rFonts w:asciiTheme="minorHAnsi" w:hAnsiTheme="minorHAnsi" w:cstheme="minorHAnsi"/>
        </w:rPr>
        <w:t xml:space="preserve">It is essential that we consider how we would deal with a major incident, threat or risk to our business. This Business Continuity Plan aims to our arrangements, necessary to maintain our </w:t>
      </w:r>
      <w:proofErr w:type="gramStart"/>
      <w:r w:rsidRPr="001819BE">
        <w:rPr>
          <w:rFonts w:asciiTheme="minorHAnsi" w:hAnsiTheme="minorHAnsi" w:cstheme="minorHAnsi"/>
        </w:rPr>
        <w:t>business critical</w:t>
      </w:r>
      <w:proofErr w:type="gramEnd"/>
      <w:r w:rsidRPr="001819BE">
        <w:rPr>
          <w:rFonts w:asciiTheme="minorHAnsi" w:hAnsiTheme="minorHAnsi" w:cstheme="minorHAnsi"/>
        </w:rPr>
        <w:t xml:space="preserve"> operations following such an incident.</w:t>
      </w:r>
    </w:p>
    <w:p w:rsidR="00E14D05" w:rsidRPr="001819BE" w:rsidRDefault="00E14D05" w:rsidP="00E14D05">
      <w:pPr>
        <w:rPr>
          <w:rFonts w:asciiTheme="minorHAnsi" w:hAnsiTheme="minorHAnsi" w:cstheme="minorHAnsi"/>
        </w:rPr>
      </w:pPr>
    </w:p>
    <w:p w:rsidR="00E14D05" w:rsidRPr="001819BE" w:rsidRDefault="00E14D05" w:rsidP="00E14D05">
      <w:pPr>
        <w:rPr>
          <w:rFonts w:asciiTheme="minorHAnsi" w:hAnsiTheme="minorHAnsi" w:cstheme="minorHAnsi"/>
        </w:rPr>
      </w:pPr>
      <w:r w:rsidRPr="001819BE">
        <w:rPr>
          <w:rFonts w:asciiTheme="minorHAnsi" w:hAnsiTheme="minorHAnsi" w:cstheme="minorHAnsi"/>
        </w:rPr>
        <w:t xml:space="preserve">This plan will not cover every eventuality or every business process but aims to focus on those most critical. By focusing on these </w:t>
      </w:r>
      <w:proofErr w:type="gramStart"/>
      <w:r w:rsidRPr="001819BE">
        <w:rPr>
          <w:rFonts w:asciiTheme="minorHAnsi" w:hAnsiTheme="minorHAnsi" w:cstheme="minorHAnsi"/>
        </w:rPr>
        <w:t>processes</w:t>
      </w:r>
      <w:proofErr w:type="gramEnd"/>
      <w:r w:rsidRPr="001819BE">
        <w:rPr>
          <w:rFonts w:asciiTheme="minorHAnsi" w:hAnsiTheme="minorHAnsi" w:cstheme="minorHAnsi"/>
        </w:rPr>
        <w:t xml:space="preserve"> we create a plan that is as flexible as possible and helps us to deal with most scenarios.</w:t>
      </w:r>
    </w:p>
    <w:p w:rsidR="001819BE" w:rsidRPr="001819BE" w:rsidRDefault="001819BE" w:rsidP="007E5AB8">
      <w:pPr>
        <w:rPr>
          <w:rFonts w:asciiTheme="minorHAnsi" w:hAnsiTheme="minorHAnsi" w:cstheme="minorHAnsi"/>
        </w:rPr>
      </w:pPr>
    </w:p>
    <w:p w:rsidR="00E14D05" w:rsidRPr="001819BE" w:rsidRDefault="00E14D05" w:rsidP="00E14D05">
      <w:pPr>
        <w:rPr>
          <w:rFonts w:asciiTheme="minorHAnsi" w:hAnsiTheme="minorHAnsi" w:cstheme="minorHAnsi"/>
        </w:rPr>
      </w:pPr>
      <w:r w:rsidRPr="001819BE">
        <w:rPr>
          <w:rFonts w:asciiTheme="minorHAnsi" w:hAnsiTheme="minorHAnsi" w:cstheme="minorHAnsi"/>
        </w:rPr>
        <w:t>It is important that this plan be regularly reviewed and updated as necessary to ensure that this plan is current and of value.</w:t>
      </w:r>
    </w:p>
    <w:p w:rsidR="00E14D05" w:rsidRPr="001819BE" w:rsidRDefault="00E14D05" w:rsidP="00E14D05">
      <w:pPr>
        <w:rPr>
          <w:rFonts w:asciiTheme="minorHAnsi" w:hAnsiTheme="minorHAnsi" w:cstheme="minorHAnsi"/>
        </w:rPr>
      </w:pPr>
    </w:p>
    <w:p w:rsidR="00E14D05" w:rsidRPr="005F707E" w:rsidRDefault="00E14D05" w:rsidP="00E14D05">
      <w:bookmarkStart w:id="0" w:name="_General"/>
      <w:bookmarkStart w:id="1" w:name="_Design_Liability"/>
      <w:bookmarkEnd w:id="0"/>
      <w:bookmarkEnd w:id="1"/>
    </w:p>
    <w:p w:rsidR="00E14D05" w:rsidRPr="005F707E" w:rsidRDefault="00E14D05" w:rsidP="007E5AB8">
      <w:pPr>
        <w:pStyle w:val="Heading1"/>
      </w:pPr>
      <w:bookmarkStart w:id="2" w:name="_Customer_Impact"/>
      <w:bookmarkStart w:id="3" w:name="_Toc461785005"/>
      <w:bookmarkEnd w:id="2"/>
      <w:r w:rsidRPr="00E14D05">
        <w:t>Customer</w:t>
      </w:r>
      <w:r w:rsidRPr="005F707E">
        <w:t xml:space="preserve"> </w:t>
      </w:r>
      <w:r w:rsidRPr="00E14D05">
        <w:t>Impact</w:t>
      </w:r>
      <w:bookmarkEnd w:id="3"/>
    </w:p>
    <w:p w:rsidR="00E14D05" w:rsidRPr="005F707E" w:rsidRDefault="00E14D05" w:rsidP="00E14D05"/>
    <w:p w:rsidR="00E14D05" w:rsidRPr="001819BE" w:rsidRDefault="00E14D05" w:rsidP="00E14D05">
      <w:pPr>
        <w:rPr>
          <w:rFonts w:asciiTheme="minorHAnsi" w:hAnsiTheme="minorHAnsi" w:cstheme="minorHAnsi"/>
        </w:rPr>
      </w:pPr>
      <w:r w:rsidRPr="001819BE">
        <w:rPr>
          <w:rFonts w:asciiTheme="minorHAnsi" w:hAnsiTheme="minorHAnsi" w:cstheme="minorHAnsi"/>
        </w:rPr>
        <w:t xml:space="preserve">Good communication to our customers and other stakeholders is vital in a crisis. It is fundamental that our customers know who to contact and how before a crisis occurs. </w:t>
      </w:r>
    </w:p>
    <w:p w:rsidR="00E14D05" w:rsidRPr="001819BE" w:rsidRDefault="00E14D05" w:rsidP="00E14D05">
      <w:pPr>
        <w:rPr>
          <w:rFonts w:asciiTheme="minorHAnsi" w:hAnsiTheme="minorHAnsi" w:cstheme="minorHAnsi"/>
        </w:rPr>
      </w:pPr>
    </w:p>
    <w:p w:rsidR="00566BDA" w:rsidRPr="001819BE" w:rsidRDefault="00E14D05" w:rsidP="00E14D05">
      <w:pPr>
        <w:rPr>
          <w:rFonts w:asciiTheme="minorHAnsi" w:hAnsiTheme="minorHAnsi" w:cstheme="minorHAnsi"/>
        </w:rPr>
      </w:pPr>
      <w:r w:rsidRPr="001819BE">
        <w:rPr>
          <w:rFonts w:asciiTheme="minorHAnsi" w:hAnsiTheme="minorHAnsi" w:cstheme="minorHAnsi"/>
        </w:rPr>
        <w:t xml:space="preserve">The directors will share information on a regular basis in order that they are familiar with any issues. </w:t>
      </w:r>
      <w:r w:rsidR="00566BDA" w:rsidRPr="001819BE">
        <w:rPr>
          <w:rFonts w:asciiTheme="minorHAnsi" w:hAnsiTheme="minorHAnsi" w:cstheme="minorHAnsi"/>
        </w:rPr>
        <w:t xml:space="preserve">Emails will be copied between directors. Emails will be stored in </w:t>
      </w:r>
      <w:r w:rsidR="001819BE" w:rsidRPr="001819BE">
        <w:rPr>
          <w:rFonts w:asciiTheme="minorHAnsi" w:hAnsiTheme="minorHAnsi" w:cstheme="minorHAnsi"/>
        </w:rPr>
        <w:t>user’s</w:t>
      </w:r>
      <w:r w:rsidR="00566BDA" w:rsidRPr="001819BE">
        <w:rPr>
          <w:rFonts w:asciiTheme="minorHAnsi" w:hAnsiTheme="minorHAnsi" w:cstheme="minorHAnsi"/>
        </w:rPr>
        <w:t xml:space="preserve"> local </w:t>
      </w:r>
      <w:r w:rsidR="001819BE" w:rsidRPr="001819BE">
        <w:rPr>
          <w:rFonts w:asciiTheme="minorHAnsi" w:hAnsiTheme="minorHAnsi" w:cstheme="minorHAnsi"/>
        </w:rPr>
        <w:t>machine’s</w:t>
      </w:r>
      <w:r w:rsidR="00566BDA" w:rsidRPr="001819BE">
        <w:rPr>
          <w:rFonts w:asciiTheme="minorHAnsi" w:hAnsiTheme="minorHAnsi" w:cstheme="minorHAnsi"/>
        </w:rPr>
        <w:t xml:space="preserve"> </w:t>
      </w:r>
      <w:r w:rsidR="001819BE" w:rsidRPr="001819BE">
        <w:rPr>
          <w:rFonts w:asciiTheme="minorHAnsi" w:hAnsiTheme="minorHAnsi" w:cstheme="minorHAnsi"/>
        </w:rPr>
        <w:t>and</w:t>
      </w:r>
      <w:r w:rsidR="00566BDA" w:rsidRPr="001819BE">
        <w:rPr>
          <w:rFonts w:asciiTheme="minorHAnsi" w:hAnsiTheme="minorHAnsi" w:cstheme="minorHAnsi"/>
        </w:rPr>
        <w:t xml:space="preserve"> in a central directory.</w:t>
      </w:r>
    </w:p>
    <w:p w:rsidR="00566BDA" w:rsidRPr="001819BE" w:rsidRDefault="00566BDA" w:rsidP="00E14D05">
      <w:pPr>
        <w:rPr>
          <w:rFonts w:asciiTheme="minorHAnsi" w:hAnsiTheme="minorHAnsi" w:cstheme="minorHAnsi"/>
        </w:rPr>
      </w:pPr>
    </w:p>
    <w:p w:rsidR="00566BDA" w:rsidRPr="001819BE" w:rsidRDefault="00566BDA" w:rsidP="00E14D05">
      <w:pPr>
        <w:rPr>
          <w:rFonts w:asciiTheme="minorHAnsi" w:hAnsiTheme="minorHAnsi" w:cstheme="minorHAnsi"/>
        </w:rPr>
      </w:pPr>
      <w:r w:rsidRPr="001819BE">
        <w:rPr>
          <w:rFonts w:asciiTheme="minorHAnsi" w:hAnsiTheme="minorHAnsi" w:cstheme="minorHAnsi"/>
        </w:rPr>
        <w:t xml:space="preserve">All project </w:t>
      </w:r>
      <w:r w:rsidR="001819BE" w:rsidRPr="001819BE">
        <w:rPr>
          <w:rFonts w:asciiTheme="minorHAnsi" w:hAnsiTheme="minorHAnsi" w:cstheme="minorHAnsi"/>
        </w:rPr>
        <w:t>correspondence</w:t>
      </w:r>
      <w:r w:rsidRPr="001819BE">
        <w:rPr>
          <w:rFonts w:asciiTheme="minorHAnsi" w:hAnsiTheme="minorHAnsi" w:cstheme="minorHAnsi"/>
        </w:rPr>
        <w:t xml:space="preserve"> </w:t>
      </w:r>
      <w:r w:rsidR="001819BE" w:rsidRPr="001819BE">
        <w:rPr>
          <w:rFonts w:asciiTheme="minorHAnsi" w:hAnsiTheme="minorHAnsi" w:cstheme="minorHAnsi"/>
        </w:rPr>
        <w:t>will</w:t>
      </w:r>
      <w:r w:rsidRPr="001819BE">
        <w:rPr>
          <w:rFonts w:asciiTheme="minorHAnsi" w:hAnsiTheme="minorHAnsi" w:cstheme="minorHAnsi"/>
        </w:rPr>
        <w:t xml:space="preserve"> be stored in a central location in the </w:t>
      </w:r>
      <w:r w:rsidR="001819BE" w:rsidRPr="001819BE">
        <w:rPr>
          <w:rFonts w:asciiTheme="minorHAnsi" w:hAnsiTheme="minorHAnsi" w:cstheme="minorHAnsi"/>
        </w:rPr>
        <w:t>company</w:t>
      </w:r>
      <w:r w:rsidRPr="001819BE">
        <w:rPr>
          <w:rFonts w:asciiTheme="minorHAnsi" w:hAnsiTheme="minorHAnsi" w:cstheme="minorHAnsi"/>
        </w:rPr>
        <w:t xml:space="preserve"> sever using the standard </w:t>
      </w:r>
      <w:r w:rsidR="001819BE" w:rsidRPr="001819BE">
        <w:rPr>
          <w:rFonts w:asciiTheme="minorHAnsi" w:hAnsiTheme="minorHAnsi" w:cstheme="minorHAnsi"/>
        </w:rPr>
        <w:t>arrangement</w:t>
      </w:r>
      <w:r w:rsidRPr="001819BE">
        <w:rPr>
          <w:rFonts w:asciiTheme="minorHAnsi" w:hAnsiTheme="minorHAnsi" w:cstheme="minorHAnsi"/>
        </w:rPr>
        <w:t xml:space="preserve"> format.</w:t>
      </w:r>
    </w:p>
    <w:p w:rsidR="00E14D05" w:rsidRPr="001819BE" w:rsidRDefault="00E14D05" w:rsidP="00E14D05">
      <w:pPr>
        <w:rPr>
          <w:rFonts w:asciiTheme="minorHAnsi" w:hAnsiTheme="minorHAnsi" w:cstheme="minorHAnsi"/>
        </w:rPr>
      </w:pPr>
    </w:p>
    <w:p w:rsidR="007E5AB8" w:rsidRDefault="007E5AB8" w:rsidP="00791A21">
      <w:pPr>
        <w:pStyle w:val="Heading1"/>
      </w:pPr>
      <w:bookmarkStart w:id="4" w:name="_Toc461785006"/>
    </w:p>
    <w:p w:rsidR="00E14D05" w:rsidRPr="005F707E" w:rsidRDefault="00E14D05" w:rsidP="00791A21">
      <w:pPr>
        <w:pStyle w:val="Heading1"/>
      </w:pPr>
      <w:r w:rsidRPr="005F707E">
        <w:t>Cause &amp; Effect of Disaster</w:t>
      </w:r>
      <w:bookmarkEnd w:id="4"/>
    </w:p>
    <w:p w:rsidR="00E14D05" w:rsidRPr="001819BE" w:rsidRDefault="00E14D05" w:rsidP="00E14D05">
      <w:pPr>
        <w:rPr>
          <w:rFonts w:asciiTheme="minorHAnsi" w:hAnsiTheme="minorHAnsi" w:cstheme="minorHAnsi"/>
        </w:rPr>
      </w:pPr>
      <w:r w:rsidRPr="001819BE">
        <w:rPr>
          <w:rFonts w:asciiTheme="minorHAnsi" w:hAnsiTheme="minorHAnsi" w:cstheme="minorHAnsi"/>
        </w:rPr>
        <w:t xml:space="preserve">The </w:t>
      </w:r>
      <w:r w:rsidR="007E5AB8">
        <w:rPr>
          <w:rFonts w:asciiTheme="minorHAnsi" w:hAnsiTheme="minorHAnsi" w:cstheme="minorHAnsi"/>
        </w:rPr>
        <w:t xml:space="preserve">document </w:t>
      </w:r>
      <w:r w:rsidRPr="001819BE">
        <w:rPr>
          <w:rFonts w:asciiTheme="minorHAnsi" w:hAnsiTheme="minorHAnsi" w:cstheme="minorHAnsi"/>
        </w:rPr>
        <w:t xml:space="preserve">cannot and is not intended to cover every eventuality. The table below illustrates some prime examples of events that may occur, their impact and </w:t>
      </w:r>
      <w:r w:rsidR="007E5AB8">
        <w:rPr>
          <w:rFonts w:asciiTheme="minorHAnsi" w:hAnsiTheme="minorHAnsi" w:cstheme="minorHAnsi"/>
        </w:rPr>
        <w:t>mitigating actions</w:t>
      </w:r>
      <w:r w:rsidRPr="001819BE">
        <w:rPr>
          <w:rFonts w:asciiTheme="minorHAnsi" w:hAnsiTheme="minorHAnsi" w:cstheme="minorHAnsi"/>
        </w:rPr>
        <w:t xml:space="preserve">.  </w:t>
      </w:r>
    </w:p>
    <w:p w:rsidR="00ED2A24" w:rsidRDefault="00ED2A24" w:rsidP="00E14D05"/>
    <w:p w:rsidR="00ED2A24" w:rsidRDefault="00ED2A24" w:rsidP="00E14D05"/>
    <w:tbl>
      <w:tblPr>
        <w:tblStyle w:val="TableGrid"/>
        <w:tblW w:w="0" w:type="auto"/>
        <w:tblLook w:val="04A0" w:firstRow="1" w:lastRow="0" w:firstColumn="1" w:lastColumn="0" w:noHBand="0" w:noVBand="1"/>
      </w:tblPr>
      <w:tblGrid>
        <w:gridCol w:w="2058"/>
        <w:gridCol w:w="1139"/>
        <w:gridCol w:w="902"/>
        <w:gridCol w:w="3009"/>
        <w:gridCol w:w="2628"/>
      </w:tblGrid>
      <w:tr w:rsidR="007E5AB8" w:rsidRPr="007E5AB8" w:rsidTr="007E5AB8">
        <w:tc>
          <w:tcPr>
            <w:tcW w:w="2058" w:type="dxa"/>
            <w:shd w:val="clear" w:color="auto" w:fill="4472C4" w:themeFill="accent1"/>
          </w:tcPr>
          <w:p w:rsidR="001819BE" w:rsidRPr="007E5AB8" w:rsidRDefault="001819BE" w:rsidP="00E14D05">
            <w:pPr>
              <w:rPr>
                <w:rFonts w:asciiTheme="minorHAnsi" w:hAnsiTheme="minorHAnsi" w:cstheme="minorHAnsi"/>
                <w:b/>
                <w:color w:val="FFFFFF" w:themeColor="background1"/>
              </w:rPr>
            </w:pPr>
            <w:r w:rsidRPr="007E5AB8">
              <w:rPr>
                <w:rFonts w:asciiTheme="minorHAnsi" w:hAnsiTheme="minorHAnsi" w:cstheme="minorHAnsi"/>
                <w:b/>
                <w:color w:val="FFFFFF" w:themeColor="background1"/>
              </w:rPr>
              <w:t>Risk</w:t>
            </w:r>
          </w:p>
        </w:tc>
        <w:tc>
          <w:tcPr>
            <w:tcW w:w="1139" w:type="dxa"/>
            <w:shd w:val="clear" w:color="auto" w:fill="4472C4" w:themeFill="accent1"/>
          </w:tcPr>
          <w:p w:rsidR="001819BE" w:rsidRPr="007E5AB8" w:rsidRDefault="001819BE" w:rsidP="00E14D05">
            <w:pPr>
              <w:rPr>
                <w:rFonts w:asciiTheme="minorHAnsi" w:hAnsiTheme="minorHAnsi" w:cstheme="minorHAnsi"/>
                <w:b/>
                <w:color w:val="FFFFFF" w:themeColor="background1"/>
              </w:rPr>
            </w:pPr>
            <w:r w:rsidRPr="007E5AB8">
              <w:rPr>
                <w:rFonts w:asciiTheme="minorHAnsi" w:hAnsiTheme="minorHAnsi" w:cstheme="minorHAnsi"/>
                <w:b/>
                <w:color w:val="FFFFFF" w:themeColor="background1"/>
              </w:rPr>
              <w:t>Likelihood</w:t>
            </w:r>
          </w:p>
        </w:tc>
        <w:tc>
          <w:tcPr>
            <w:tcW w:w="902" w:type="dxa"/>
            <w:shd w:val="clear" w:color="auto" w:fill="4472C4" w:themeFill="accent1"/>
          </w:tcPr>
          <w:p w:rsidR="001819BE" w:rsidRPr="007E5AB8" w:rsidRDefault="001819BE" w:rsidP="00E14D05">
            <w:pPr>
              <w:rPr>
                <w:rFonts w:asciiTheme="minorHAnsi" w:hAnsiTheme="minorHAnsi" w:cstheme="minorHAnsi"/>
                <w:b/>
                <w:color w:val="FFFFFF" w:themeColor="background1"/>
              </w:rPr>
            </w:pPr>
            <w:r w:rsidRPr="007E5AB8">
              <w:rPr>
                <w:rFonts w:asciiTheme="minorHAnsi" w:hAnsiTheme="minorHAnsi" w:cstheme="minorHAnsi"/>
                <w:b/>
                <w:color w:val="FFFFFF" w:themeColor="background1"/>
              </w:rPr>
              <w:t>Impact</w:t>
            </w:r>
          </w:p>
        </w:tc>
        <w:tc>
          <w:tcPr>
            <w:tcW w:w="3009" w:type="dxa"/>
            <w:shd w:val="clear" w:color="auto" w:fill="4472C4" w:themeFill="accent1"/>
          </w:tcPr>
          <w:p w:rsidR="001819BE" w:rsidRPr="007E5AB8" w:rsidRDefault="001819BE" w:rsidP="00E14D05">
            <w:pPr>
              <w:rPr>
                <w:rFonts w:asciiTheme="minorHAnsi" w:hAnsiTheme="minorHAnsi" w:cstheme="minorHAnsi"/>
                <w:b/>
                <w:color w:val="FFFFFF" w:themeColor="background1"/>
              </w:rPr>
            </w:pPr>
            <w:r w:rsidRPr="007E5AB8">
              <w:rPr>
                <w:rFonts w:asciiTheme="minorHAnsi" w:hAnsiTheme="minorHAnsi" w:cstheme="minorHAnsi"/>
                <w:b/>
                <w:color w:val="FFFFFF" w:themeColor="background1"/>
              </w:rPr>
              <w:t>Notes/Actions</w:t>
            </w:r>
          </w:p>
        </w:tc>
        <w:tc>
          <w:tcPr>
            <w:tcW w:w="2628" w:type="dxa"/>
            <w:shd w:val="clear" w:color="auto" w:fill="4472C4" w:themeFill="accent1"/>
          </w:tcPr>
          <w:p w:rsidR="001819BE" w:rsidRPr="007E5AB8" w:rsidRDefault="001819BE" w:rsidP="00E14D05">
            <w:pPr>
              <w:rPr>
                <w:rFonts w:asciiTheme="minorHAnsi" w:hAnsiTheme="minorHAnsi" w:cstheme="minorHAnsi"/>
                <w:b/>
                <w:color w:val="FFFFFF" w:themeColor="background1"/>
              </w:rPr>
            </w:pPr>
            <w:r w:rsidRPr="007E5AB8">
              <w:rPr>
                <w:rFonts w:asciiTheme="minorHAnsi" w:hAnsiTheme="minorHAnsi" w:cstheme="minorHAnsi"/>
                <w:b/>
                <w:color w:val="FFFFFF" w:themeColor="background1"/>
              </w:rPr>
              <w:t>Resultant Risk following action</w:t>
            </w:r>
          </w:p>
        </w:tc>
      </w:tr>
      <w:tr w:rsidR="001819BE" w:rsidRPr="001819BE" w:rsidTr="001819BE">
        <w:tc>
          <w:tcPr>
            <w:tcW w:w="2058" w:type="dxa"/>
          </w:tcPr>
          <w:p w:rsidR="001819BE" w:rsidRPr="001819BE" w:rsidRDefault="001819BE" w:rsidP="00ED2A24">
            <w:pPr>
              <w:rPr>
                <w:rFonts w:asciiTheme="minorHAnsi" w:hAnsiTheme="minorHAnsi" w:cstheme="minorHAnsi"/>
              </w:rPr>
            </w:pPr>
            <w:r w:rsidRPr="001819BE">
              <w:rPr>
                <w:rFonts w:asciiTheme="minorHAnsi" w:hAnsiTheme="minorHAnsi" w:cstheme="minorHAnsi"/>
              </w:rPr>
              <w:t>Significant issue at an office</w:t>
            </w:r>
          </w:p>
          <w:p w:rsidR="001819BE" w:rsidRPr="001819BE" w:rsidRDefault="001819BE" w:rsidP="00ED2A24">
            <w:pPr>
              <w:rPr>
                <w:rFonts w:asciiTheme="minorHAnsi" w:hAnsiTheme="minorHAnsi" w:cstheme="minorHAnsi"/>
              </w:rPr>
            </w:pPr>
          </w:p>
        </w:tc>
        <w:tc>
          <w:tcPr>
            <w:tcW w:w="1139" w:type="dxa"/>
          </w:tcPr>
          <w:p w:rsidR="001819BE" w:rsidRPr="001819BE" w:rsidRDefault="001819BE" w:rsidP="00E14D05">
            <w:pPr>
              <w:rPr>
                <w:rFonts w:asciiTheme="minorHAnsi" w:hAnsiTheme="minorHAnsi" w:cstheme="minorHAnsi"/>
              </w:rPr>
            </w:pPr>
            <w:r w:rsidRPr="001819BE">
              <w:rPr>
                <w:rFonts w:asciiTheme="minorHAnsi" w:hAnsiTheme="minorHAnsi" w:cstheme="minorHAnsi"/>
              </w:rPr>
              <w:t>L</w:t>
            </w:r>
          </w:p>
        </w:tc>
        <w:tc>
          <w:tcPr>
            <w:tcW w:w="902" w:type="dxa"/>
          </w:tcPr>
          <w:p w:rsidR="001819BE" w:rsidRPr="001819BE" w:rsidRDefault="001819BE" w:rsidP="00E14D05">
            <w:pPr>
              <w:rPr>
                <w:rFonts w:asciiTheme="minorHAnsi" w:hAnsiTheme="minorHAnsi" w:cstheme="minorHAnsi"/>
              </w:rPr>
            </w:pPr>
            <w:r w:rsidRPr="001819BE">
              <w:rPr>
                <w:rFonts w:asciiTheme="minorHAnsi" w:hAnsiTheme="minorHAnsi" w:cstheme="minorHAnsi"/>
              </w:rPr>
              <w:t>H</w:t>
            </w:r>
          </w:p>
        </w:tc>
        <w:tc>
          <w:tcPr>
            <w:tcW w:w="3009" w:type="dxa"/>
          </w:tcPr>
          <w:p w:rsidR="001819BE" w:rsidRPr="001819BE" w:rsidRDefault="001819BE" w:rsidP="00E14D05">
            <w:pPr>
              <w:rPr>
                <w:rFonts w:asciiTheme="minorHAnsi" w:hAnsiTheme="minorHAnsi" w:cstheme="minorHAnsi"/>
              </w:rPr>
            </w:pPr>
            <w:r w:rsidRPr="001819BE">
              <w:rPr>
                <w:rFonts w:asciiTheme="minorHAnsi" w:hAnsiTheme="minorHAnsi" w:cstheme="minorHAnsi"/>
              </w:rPr>
              <w:t>Work from the other Directors office</w:t>
            </w:r>
          </w:p>
        </w:tc>
        <w:tc>
          <w:tcPr>
            <w:tcW w:w="2628" w:type="dxa"/>
          </w:tcPr>
          <w:p w:rsidR="001819BE" w:rsidRPr="001819BE" w:rsidRDefault="001819BE" w:rsidP="00E14D05">
            <w:pPr>
              <w:rPr>
                <w:rFonts w:asciiTheme="minorHAnsi" w:hAnsiTheme="minorHAnsi" w:cstheme="minorHAnsi"/>
              </w:rPr>
            </w:pPr>
            <w:r w:rsidRPr="001819BE">
              <w:rPr>
                <w:rFonts w:asciiTheme="minorHAnsi" w:hAnsiTheme="minorHAnsi" w:cstheme="minorHAnsi"/>
              </w:rPr>
              <w:t>L</w:t>
            </w:r>
          </w:p>
        </w:tc>
      </w:tr>
      <w:tr w:rsidR="001819BE" w:rsidRPr="001819BE" w:rsidTr="001819BE">
        <w:tc>
          <w:tcPr>
            <w:tcW w:w="2058" w:type="dxa"/>
          </w:tcPr>
          <w:p w:rsidR="001819BE" w:rsidRPr="001819BE" w:rsidRDefault="001819BE" w:rsidP="00ED2A24">
            <w:pPr>
              <w:rPr>
                <w:rFonts w:asciiTheme="minorHAnsi" w:hAnsiTheme="minorHAnsi" w:cstheme="minorHAnsi"/>
              </w:rPr>
            </w:pPr>
            <w:r w:rsidRPr="001819BE">
              <w:rPr>
                <w:rFonts w:asciiTheme="minorHAnsi" w:hAnsiTheme="minorHAnsi" w:cstheme="minorHAnsi"/>
              </w:rPr>
              <w:t>S</w:t>
            </w:r>
            <w:r w:rsidRPr="001819BE">
              <w:rPr>
                <w:rFonts w:asciiTheme="minorHAnsi" w:hAnsiTheme="minorHAnsi" w:cstheme="minorHAnsi"/>
              </w:rPr>
              <w:t>taff sickness</w:t>
            </w:r>
            <w:r w:rsidR="007E5AB8">
              <w:rPr>
                <w:rFonts w:asciiTheme="minorHAnsi" w:hAnsiTheme="minorHAnsi" w:cstheme="minorHAnsi"/>
              </w:rPr>
              <w:t>/</w:t>
            </w:r>
          </w:p>
          <w:p w:rsidR="007E5AB8" w:rsidRPr="001819BE" w:rsidRDefault="007E5AB8" w:rsidP="007E5AB8">
            <w:pPr>
              <w:rPr>
                <w:rFonts w:asciiTheme="minorHAnsi" w:hAnsiTheme="minorHAnsi" w:cstheme="minorHAnsi"/>
              </w:rPr>
            </w:pPr>
            <w:r>
              <w:rPr>
                <w:rFonts w:asciiTheme="minorHAnsi" w:hAnsiTheme="minorHAnsi" w:cstheme="minorHAnsi"/>
              </w:rPr>
              <w:t>A</w:t>
            </w:r>
            <w:r w:rsidRPr="001819BE">
              <w:rPr>
                <w:rFonts w:asciiTheme="minorHAnsi" w:hAnsiTheme="minorHAnsi" w:cstheme="minorHAnsi"/>
              </w:rPr>
              <w:t>nnual leave</w:t>
            </w:r>
          </w:p>
          <w:p w:rsidR="001819BE" w:rsidRPr="001819BE" w:rsidRDefault="001819BE" w:rsidP="00ED2A24">
            <w:pPr>
              <w:rPr>
                <w:rFonts w:asciiTheme="minorHAnsi" w:hAnsiTheme="minorHAnsi" w:cstheme="minorHAnsi"/>
              </w:rPr>
            </w:pPr>
          </w:p>
        </w:tc>
        <w:tc>
          <w:tcPr>
            <w:tcW w:w="1139" w:type="dxa"/>
          </w:tcPr>
          <w:p w:rsidR="001819BE" w:rsidRPr="001819BE" w:rsidRDefault="001819BE" w:rsidP="00E14D05">
            <w:pPr>
              <w:rPr>
                <w:rFonts w:asciiTheme="minorHAnsi" w:hAnsiTheme="minorHAnsi" w:cstheme="minorHAnsi"/>
              </w:rPr>
            </w:pPr>
            <w:r w:rsidRPr="001819BE">
              <w:rPr>
                <w:rFonts w:asciiTheme="minorHAnsi" w:hAnsiTheme="minorHAnsi" w:cstheme="minorHAnsi"/>
              </w:rPr>
              <w:t>M</w:t>
            </w:r>
          </w:p>
        </w:tc>
        <w:tc>
          <w:tcPr>
            <w:tcW w:w="902" w:type="dxa"/>
          </w:tcPr>
          <w:p w:rsidR="001819BE" w:rsidRPr="001819BE" w:rsidRDefault="001819BE" w:rsidP="00E14D05">
            <w:pPr>
              <w:rPr>
                <w:rFonts w:asciiTheme="minorHAnsi" w:hAnsiTheme="minorHAnsi" w:cstheme="minorHAnsi"/>
              </w:rPr>
            </w:pPr>
            <w:r w:rsidRPr="001819BE">
              <w:rPr>
                <w:rFonts w:asciiTheme="minorHAnsi" w:hAnsiTheme="minorHAnsi" w:cstheme="minorHAnsi"/>
              </w:rPr>
              <w:t>M</w:t>
            </w:r>
          </w:p>
        </w:tc>
        <w:tc>
          <w:tcPr>
            <w:tcW w:w="3009" w:type="dxa"/>
          </w:tcPr>
          <w:p w:rsidR="001819BE" w:rsidRDefault="001819BE" w:rsidP="00E14D05">
            <w:pPr>
              <w:rPr>
                <w:rFonts w:asciiTheme="minorHAnsi" w:hAnsiTheme="minorHAnsi" w:cstheme="minorHAnsi"/>
              </w:rPr>
            </w:pPr>
            <w:r w:rsidRPr="001819BE">
              <w:rPr>
                <w:rFonts w:asciiTheme="minorHAnsi" w:hAnsiTheme="minorHAnsi" w:cstheme="minorHAnsi"/>
              </w:rPr>
              <w:t>Ensure directors keep abreast of all issues on projects, are copied on all correspondence and all documents are shared on project directors. All direct</w:t>
            </w:r>
            <w:r w:rsidR="007E5AB8">
              <w:rPr>
                <w:rFonts w:asciiTheme="minorHAnsi" w:hAnsiTheme="minorHAnsi" w:cstheme="minorHAnsi"/>
              </w:rPr>
              <w:t>ors</w:t>
            </w:r>
            <w:r w:rsidRPr="001819BE">
              <w:rPr>
                <w:rFonts w:asciiTheme="minorHAnsi" w:hAnsiTheme="minorHAnsi" w:cstheme="minorHAnsi"/>
              </w:rPr>
              <w:t xml:space="preserve"> to maintain online calendars with any meetings and critical issue dates.</w:t>
            </w:r>
          </w:p>
          <w:p w:rsidR="007E5AB8" w:rsidRPr="001819BE" w:rsidRDefault="007E5AB8" w:rsidP="00E14D05">
            <w:pPr>
              <w:rPr>
                <w:rFonts w:asciiTheme="minorHAnsi" w:hAnsiTheme="minorHAnsi" w:cstheme="minorHAnsi"/>
              </w:rPr>
            </w:pPr>
          </w:p>
        </w:tc>
        <w:tc>
          <w:tcPr>
            <w:tcW w:w="2628" w:type="dxa"/>
          </w:tcPr>
          <w:p w:rsidR="001819BE" w:rsidRPr="001819BE" w:rsidRDefault="001819BE" w:rsidP="00E14D05">
            <w:pPr>
              <w:rPr>
                <w:rFonts w:asciiTheme="minorHAnsi" w:hAnsiTheme="minorHAnsi" w:cstheme="minorHAnsi"/>
              </w:rPr>
            </w:pPr>
            <w:r w:rsidRPr="001819BE">
              <w:rPr>
                <w:rFonts w:asciiTheme="minorHAnsi" w:hAnsiTheme="minorHAnsi" w:cstheme="minorHAnsi"/>
              </w:rPr>
              <w:t>L</w:t>
            </w:r>
          </w:p>
        </w:tc>
      </w:tr>
      <w:tr w:rsidR="001819BE" w:rsidRPr="001819BE" w:rsidTr="001819BE">
        <w:tc>
          <w:tcPr>
            <w:tcW w:w="2058" w:type="dxa"/>
          </w:tcPr>
          <w:p w:rsidR="001819BE" w:rsidRPr="001819BE" w:rsidRDefault="001819BE" w:rsidP="00ED2A24">
            <w:pPr>
              <w:rPr>
                <w:rFonts w:asciiTheme="minorHAnsi" w:hAnsiTheme="minorHAnsi" w:cstheme="minorHAnsi"/>
              </w:rPr>
            </w:pPr>
            <w:r w:rsidRPr="001819BE">
              <w:rPr>
                <w:rFonts w:asciiTheme="minorHAnsi" w:hAnsiTheme="minorHAnsi" w:cstheme="minorHAnsi"/>
              </w:rPr>
              <w:t>S</w:t>
            </w:r>
            <w:r w:rsidRPr="001819BE">
              <w:rPr>
                <w:rFonts w:asciiTheme="minorHAnsi" w:hAnsiTheme="minorHAnsi" w:cstheme="minorHAnsi"/>
              </w:rPr>
              <w:t>taff turnover</w:t>
            </w:r>
            <w:r w:rsidR="007E5AB8">
              <w:rPr>
                <w:rFonts w:asciiTheme="minorHAnsi" w:hAnsiTheme="minorHAnsi" w:cstheme="minorHAnsi"/>
              </w:rPr>
              <w:t>/</w:t>
            </w:r>
          </w:p>
          <w:p w:rsidR="007E5AB8" w:rsidRPr="001819BE" w:rsidRDefault="007E5AB8" w:rsidP="007E5AB8">
            <w:pPr>
              <w:rPr>
                <w:rFonts w:asciiTheme="minorHAnsi" w:hAnsiTheme="minorHAnsi" w:cstheme="minorHAnsi"/>
              </w:rPr>
            </w:pPr>
            <w:r>
              <w:rPr>
                <w:rFonts w:asciiTheme="minorHAnsi" w:hAnsiTheme="minorHAnsi" w:cstheme="minorHAnsi"/>
              </w:rPr>
              <w:t>S</w:t>
            </w:r>
            <w:r w:rsidRPr="001819BE">
              <w:rPr>
                <w:rFonts w:asciiTheme="minorHAnsi" w:hAnsiTheme="minorHAnsi" w:cstheme="minorHAnsi"/>
              </w:rPr>
              <w:t>taff changing roles in the organisation</w:t>
            </w:r>
          </w:p>
          <w:p w:rsidR="001819BE" w:rsidRPr="001819BE" w:rsidRDefault="001819BE" w:rsidP="00ED2A24">
            <w:pPr>
              <w:rPr>
                <w:rFonts w:asciiTheme="minorHAnsi" w:hAnsiTheme="minorHAnsi" w:cstheme="minorHAnsi"/>
              </w:rPr>
            </w:pPr>
          </w:p>
        </w:tc>
        <w:tc>
          <w:tcPr>
            <w:tcW w:w="1139" w:type="dxa"/>
          </w:tcPr>
          <w:p w:rsidR="001819BE" w:rsidRPr="001819BE" w:rsidRDefault="001819BE" w:rsidP="00E14D05">
            <w:pPr>
              <w:rPr>
                <w:rFonts w:asciiTheme="minorHAnsi" w:hAnsiTheme="minorHAnsi" w:cstheme="minorHAnsi"/>
              </w:rPr>
            </w:pPr>
            <w:r w:rsidRPr="001819BE">
              <w:rPr>
                <w:rFonts w:asciiTheme="minorHAnsi" w:hAnsiTheme="minorHAnsi" w:cstheme="minorHAnsi"/>
              </w:rPr>
              <w:t>L</w:t>
            </w:r>
          </w:p>
        </w:tc>
        <w:tc>
          <w:tcPr>
            <w:tcW w:w="902" w:type="dxa"/>
          </w:tcPr>
          <w:p w:rsidR="001819BE" w:rsidRPr="001819BE" w:rsidRDefault="001819BE" w:rsidP="00E14D05">
            <w:pPr>
              <w:rPr>
                <w:rFonts w:asciiTheme="minorHAnsi" w:hAnsiTheme="minorHAnsi" w:cstheme="minorHAnsi"/>
              </w:rPr>
            </w:pPr>
            <w:r w:rsidRPr="001819BE">
              <w:rPr>
                <w:rFonts w:asciiTheme="minorHAnsi" w:hAnsiTheme="minorHAnsi" w:cstheme="minorHAnsi"/>
              </w:rPr>
              <w:t>M</w:t>
            </w:r>
          </w:p>
        </w:tc>
        <w:tc>
          <w:tcPr>
            <w:tcW w:w="3009" w:type="dxa"/>
          </w:tcPr>
          <w:p w:rsidR="001819BE" w:rsidRPr="001819BE" w:rsidRDefault="001819BE" w:rsidP="00E14D05">
            <w:pPr>
              <w:rPr>
                <w:rFonts w:asciiTheme="minorHAnsi" w:hAnsiTheme="minorHAnsi" w:cstheme="minorHAnsi"/>
              </w:rPr>
            </w:pPr>
            <w:r w:rsidRPr="001819BE">
              <w:rPr>
                <w:rFonts w:asciiTheme="minorHAnsi" w:hAnsiTheme="minorHAnsi" w:cstheme="minorHAnsi"/>
              </w:rPr>
              <w:t>As the engineers are directors are invested in the business, this is very unlikely. I</w:t>
            </w:r>
            <w:r w:rsidR="007E5AB8">
              <w:rPr>
                <w:rFonts w:asciiTheme="minorHAnsi" w:hAnsiTheme="minorHAnsi" w:cstheme="minorHAnsi"/>
              </w:rPr>
              <w:t>n</w:t>
            </w:r>
            <w:r w:rsidRPr="001819BE">
              <w:rPr>
                <w:rFonts w:asciiTheme="minorHAnsi" w:hAnsiTheme="minorHAnsi" w:cstheme="minorHAnsi"/>
              </w:rPr>
              <w:t xml:space="preserve"> the event of a director wishing to leave on</w:t>
            </w:r>
            <w:r w:rsidR="007E5AB8">
              <w:rPr>
                <w:rFonts w:asciiTheme="minorHAnsi" w:hAnsiTheme="minorHAnsi" w:cstheme="minorHAnsi"/>
              </w:rPr>
              <w:t>e</w:t>
            </w:r>
            <w:r w:rsidRPr="001819BE">
              <w:rPr>
                <w:rFonts w:asciiTheme="minorHAnsi" w:hAnsiTheme="minorHAnsi" w:cstheme="minorHAnsi"/>
              </w:rPr>
              <w:t xml:space="preserve"> of the other associates proven over </w:t>
            </w:r>
            <w:r w:rsidRPr="001819BE">
              <w:rPr>
                <w:rFonts w:asciiTheme="minorHAnsi" w:hAnsiTheme="minorHAnsi" w:cstheme="minorHAnsi"/>
              </w:rPr>
              <w:lastRenderedPageBreak/>
              <w:t>the years can be brought in to assist.</w:t>
            </w:r>
          </w:p>
        </w:tc>
        <w:tc>
          <w:tcPr>
            <w:tcW w:w="2628" w:type="dxa"/>
          </w:tcPr>
          <w:p w:rsidR="001819BE" w:rsidRPr="001819BE" w:rsidRDefault="001819BE" w:rsidP="00E14D05">
            <w:pPr>
              <w:rPr>
                <w:rFonts w:asciiTheme="minorHAnsi" w:hAnsiTheme="minorHAnsi" w:cstheme="minorHAnsi"/>
              </w:rPr>
            </w:pPr>
            <w:r w:rsidRPr="001819BE">
              <w:rPr>
                <w:rFonts w:asciiTheme="minorHAnsi" w:hAnsiTheme="minorHAnsi" w:cstheme="minorHAnsi"/>
              </w:rPr>
              <w:lastRenderedPageBreak/>
              <w:t>L</w:t>
            </w:r>
          </w:p>
        </w:tc>
      </w:tr>
      <w:tr w:rsidR="001819BE" w:rsidRPr="001819BE" w:rsidTr="001819BE">
        <w:tc>
          <w:tcPr>
            <w:tcW w:w="2058" w:type="dxa"/>
          </w:tcPr>
          <w:p w:rsidR="001819BE" w:rsidRPr="001819BE" w:rsidRDefault="00ED0331" w:rsidP="00ED2A24">
            <w:pPr>
              <w:rPr>
                <w:rFonts w:asciiTheme="minorHAnsi" w:hAnsiTheme="minorHAnsi" w:cstheme="minorHAnsi"/>
              </w:rPr>
            </w:pPr>
            <w:r>
              <w:rPr>
                <w:rFonts w:asciiTheme="minorHAnsi" w:hAnsiTheme="minorHAnsi" w:cstheme="minorHAnsi"/>
              </w:rPr>
              <w:t>A</w:t>
            </w:r>
            <w:r w:rsidR="001819BE" w:rsidRPr="001819BE">
              <w:rPr>
                <w:rFonts w:asciiTheme="minorHAnsi" w:hAnsiTheme="minorHAnsi" w:cstheme="minorHAnsi"/>
              </w:rPr>
              <w:t xml:space="preserve"> sudden unexpected influx of workload or any other absence</w:t>
            </w:r>
          </w:p>
          <w:p w:rsidR="001819BE" w:rsidRPr="001819BE" w:rsidRDefault="001819BE" w:rsidP="00ED2A24">
            <w:pPr>
              <w:rPr>
                <w:rFonts w:asciiTheme="minorHAnsi" w:hAnsiTheme="minorHAnsi" w:cstheme="minorHAnsi"/>
              </w:rPr>
            </w:pPr>
          </w:p>
        </w:tc>
        <w:tc>
          <w:tcPr>
            <w:tcW w:w="1139" w:type="dxa"/>
          </w:tcPr>
          <w:p w:rsidR="001819BE" w:rsidRPr="001819BE" w:rsidRDefault="00ED0331" w:rsidP="00E14D05">
            <w:pPr>
              <w:rPr>
                <w:rFonts w:asciiTheme="minorHAnsi" w:hAnsiTheme="minorHAnsi" w:cstheme="minorHAnsi"/>
              </w:rPr>
            </w:pPr>
            <w:r>
              <w:rPr>
                <w:rFonts w:asciiTheme="minorHAnsi" w:hAnsiTheme="minorHAnsi" w:cstheme="minorHAnsi"/>
              </w:rPr>
              <w:t>H</w:t>
            </w:r>
          </w:p>
        </w:tc>
        <w:tc>
          <w:tcPr>
            <w:tcW w:w="902" w:type="dxa"/>
          </w:tcPr>
          <w:p w:rsidR="001819BE" w:rsidRPr="001819BE" w:rsidRDefault="00ED0331" w:rsidP="00E14D05">
            <w:pPr>
              <w:rPr>
                <w:rFonts w:asciiTheme="minorHAnsi" w:hAnsiTheme="minorHAnsi" w:cstheme="minorHAnsi"/>
              </w:rPr>
            </w:pPr>
            <w:r>
              <w:rPr>
                <w:rFonts w:asciiTheme="minorHAnsi" w:hAnsiTheme="minorHAnsi" w:cstheme="minorHAnsi"/>
              </w:rPr>
              <w:t>H</w:t>
            </w:r>
          </w:p>
        </w:tc>
        <w:tc>
          <w:tcPr>
            <w:tcW w:w="3009" w:type="dxa"/>
          </w:tcPr>
          <w:p w:rsidR="001819BE" w:rsidRPr="001819BE" w:rsidRDefault="00ED0331" w:rsidP="00E14D05">
            <w:pPr>
              <w:rPr>
                <w:rFonts w:asciiTheme="minorHAnsi" w:hAnsiTheme="minorHAnsi" w:cstheme="minorHAnsi"/>
              </w:rPr>
            </w:pPr>
            <w:r>
              <w:rPr>
                <w:rFonts w:asciiTheme="minorHAnsi" w:hAnsiTheme="minorHAnsi" w:cstheme="minorHAnsi"/>
              </w:rPr>
              <w:t>The directors shall ensure sufficient manpower is available before accepting new projects.</w:t>
            </w:r>
          </w:p>
        </w:tc>
        <w:tc>
          <w:tcPr>
            <w:tcW w:w="2628" w:type="dxa"/>
          </w:tcPr>
          <w:p w:rsidR="001819BE" w:rsidRPr="001819BE" w:rsidRDefault="00ED0331" w:rsidP="00E14D05">
            <w:pPr>
              <w:rPr>
                <w:rFonts w:asciiTheme="minorHAnsi" w:hAnsiTheme="minorHAnsi" w:cstheme="minorHAnsi"/>
              </w:rPr>
            </w:pPr>
            <w:r>
              <w:rPr>
                <w:rFonts w:asciiTheme="minorHAnsi" w:hAnsiTheme="minorHAnsi" w:cstheme="minorHAnsi"/>
              </w:rPr>
              <w:t>L</w:t>
            </w:r>
          </w:p>
        </w:tc>
      </w:tr>
      <w:tr w:rsidR="001819BE" w:rsidRPr="001819BE" w:rsidTr="001819BE">
        <w:tc>
          <w:tcPr>
            <w:tcW w:w="2058" w:type="dxa"/>
          </w:tcPr>
          <w:p w:rsidR="001819BE" w:rsidRPr="001819BE" w:rsidRDefault="007E5AB8" w:rsidP="00ED2A24">
            <w:pPr>
              <w:rPr>
                <w:rFonts w:asciiTheme="minorHAnsi" w:hAnsiTheme="minorHAnsi" w:cstheme="minorHAnsi"/>
              </w:rPr>
            </w:pPr>
            <w:r>
              <w:rPr>
                <w:rFonts w:asciiTheme="minorHAnsi" w:hAnsiTheme="minorHAnsi" w:cstheme="minorHAnsi"/>
              </w:rPr>
              <w:t>C</w:t>
            </w:r>
            <w:r w:rsidR="001819BE" w:rsidRPr="001819BE">
              <w:rPr>
                <w:rFonts w:asciiTheme="minorHAnsi" w:hAnsiTheme="minorHAnsi" w:cstheme="minorHAnsi"/>
              </w:rPr>
              <w:t>ash flow issues</w:t>
            </w:r>
          </w:p>
          <w:p w:rsidR="001819BE" w:rsidRPr="001819BE" w:rsidRDefault="001819BE" w:rsidP="00ED2A24">
            <w:pPr>
              <w:rPr>
                <w:rFonts w:asciiTheme="minorHAnsi" w:hAnsiTheme="minorHAnsi" w:cstheme="minorHAnsi"/>
              </w:rPr>
            </w:pPr>
          </w:p>
        </w:tc>
        <w:tc>
          <w:tcPr>
            <w:tcW w:w="1139" w:type="dxa"/>
          </w:tcPr>
          <w:p w:rsidR="001819BE" w:rsidRPr="001819BE" w:rsidRDefault="00ED0331" w:rsidP="00E14D05">
            <w:pPr>
              <w:rPr>
                <w:rFonts w:asciiTheme="minorHAnsi" w:hAnsiTheme="minorHAnsi" w:cstheme="minorHAnsi"/>
              </w:rPr>
            </w:pPr>
            <w:r>
              <w:rPr>
                <w:rFonts w:asciiTheme="minorHAnsi" w:hAnsiTheme="minorHAnsi" w:cstheme="minorHAnsi"/>
              </w:rPr>
              <w:t>M</w:t>
            </w:r>
          </w:p>
        </w:tc>
        <w:tc>
          <w:tcPr>
            <w:tcW w:w="902" w:type="dxa"/>
          </w:tcPr>
          <w:p w:rsidR="001819BE" w:rsidRPr="001819BE" w:rsidRDefault="00ED0331" w:rsidP="00E14D05">
            <w:pPr>
              <w:rPr>
                <w:rFonts w:asciiTheme="minorHAnsi" w:hAnsiTheme="minorHAnsi" w:cstheme="minorHAnsi"/>
              </w:rPr>
            </w:pPr>
            <w:r>
              <w:rPr>
                <w:rFonts w:asciiTheme="minorHAnsi" w:hAnsiTheme="minorHAnsi" w:cstheme="minorHAnsi"/>
              </w:rPr>
              <w:t>H</w:t>
            </w:r>
          </w:p>
        </w:tc>
        <w:tc>
          <w:tcPr>
            <w:tcW w:w="3009" w:type="dxa"/>
          </w:tcPr>
          <w:p w:rsidR="001819BE" w:rsidRPr="001819BE" w:rsidRDefault="00ED0331" w:rsidP="00E14D05">
            <w:pPr>
              <w:rPr>
                <w:rFonts w:asciiTheme="minorHAnsi" w:hAnsiTheme="minorHAnsi" w:cstheme="minorHAnsi"/>
              </w:rPr>
            </w:pPr>
            <w:r>
              <w:rPr>
                <w:rFonts w:asciiTheme="minorHAnsi" w:hAnsiTheme="minorHAnsi" w:cstheme="minorHAnsi"/>
              </w:rPr>
              <w:t>The director</w:t>
            </w:r>
            <w:r w:rsidR="007E5AB8">
              <w:rPr>
                <w:rFonts w:asciiTheme="minorHAnsi" w:hAnsiTheme="minorHAnsi" w:cstheme="minorHAnsi"/>
              </w:rPr>
              <w:t>s</w:t>
            </w:r>
            <w:r>
              <w:rPr>
                <w:rFonts w:asciiTheme="minorHAnsi" w:hAnsiTheme="minorHAnsi" w:cstheme="minorHAnsi"/>
              </w:rPr>
              <w:t xml:space="preserve"> </w:t>
            </w:r>
            <w:r w:rsidR="007E5AB8">
              <w:rPr>
                <w:rFonts w:asciiTheme="minorHAnsi" w:hAnsiTheme="minorHAnsi" w:cstheme="minorHAnsi"/>
              </w:rPr>
              <w:t xml:space="preserve">have a flexible payment schedule i.e. will forgo dividends until </w:t>
            </w:r>
            <w:proofErr w:type="spellStart"/>
            <w:r w:rsidR="007E5AB8">
              <w:rPr>
                <w:rFonts w:asciiTheme="minorHAnsi" w:hAnsiTheme="minorHAnsi" w:cstheme="minorHAnsi"/>
              </w:rPr>
              <w:t>suffieient</w:t>
            </w:r>
            <w:proofErr w:type="spellEnd"/>
            <w:r w:rsidR="007E5AB8">
              <w:rPr>
                <w:rFonts w:asciiTheme="minorHAnsi" w:hAnsiTheme="minorHAnsi" w:cstheme="minorHAnsi"/>
              </w:rPr>
              <w:t xml:space="preserve"> clear </w:t>
            </w:r>
            <w:proofErr w:type="spellStart"/>
            <w:r w:rsidR="007E5AB8">
              <w:rPr>
                <w:rFonts w:asciiTheme="minorHAnsi" w:hAnsiTheme="minorHAnsi" w:cstheme="minorHAnsi"/>
              </w:rPr>
              <w:t>funbds</w:t>
            </w:r>
            <w:proofErr w:type="spellEnd"/>
            <w:r w:rsidR="007E5AB8">
              <w:rPr>
                <w:rFonts w:asciiTheme="minorHAnsi" w:hAnsiTheme="minorHAnsi" w:cstheme="minorHAnsi"/>
              </w:rPr>
              <w:t xml:space="preserve"> are </w:t>
            </w:r>
            <w:proofErr w:type="spellStart"/>
            <w:r w:rsidR="007E5AB8">
              <w:rPr>
                <w:rFonts w:asciiTheme="minorHAnsi" w:hAnsiTheme="minorHAnsi" w:cstheme="minorHAnsi"/>
              </w:rPr>
              <w:t>avaioabkle</w:t>
            </w:r>
            <w:proofErr w:type="spellEnd"/>
            <w:r w:rsidR="007E5AB8">
              <w:rPr>
                <w:rFonts w:asciiTheme="minorHAnsi" w:hAnsiTheme="minorHAnsi" w:cstheme="minorHAnsi"/>
              </w:rPr>
              <w:t xml:space="preserve"> and suppliers and liabilities are cleared.</w:t>
            </w:r>
          </w:p>
        </w:tc>
        <w:tc>
          <w:tcPr>
            <w:tcW w:w="2628" w:type="dxa"/>
          </w:tcPr>
          <w:p w:rsidR="001819BE" w:rsidRPr="001819BE" w:rsidRDefault="007E5AB8" w:rsidP="00E14D05">
            <w:pPr>
              <w:rPr>
                <w:rFonts w:asciiTheme="minorHAnsi" w:hAnsiTheme="minorHAnsi" w:cstheme="minorHAnsi"/>
              </w:rPr>
            </w:pPr>
            <w:r>
              <w:rPr>
                <w:rFonts w:asciiTheme="minorHAnsi" w:hAnsiTheme="minorHAnsi" w:cstheme="minorHAnsi"/>
              </w:rPr>
              <w:t>L</w:t>
            </w:r>
          </w:p>
        </w:tc>
      </w:tr>
    </w:tbl>
    <w:p w:rsidR="007E5AB8" w:rsidRDefault="007E5AB8" w:rsidP="00791A21">
      <w:pPr>
        <w:pStyle w:val="Heading1"/>
      </w:pPr>
      <w:bookmarkStart w:id="5" w:name="_Toc461785007"/>
    </w:p>
    <w:p w:rsidR="00E14D05" w:rsidRPr="005F707E" w:rsidRDefault="00791A21" w:rsidP="00791A21">
      <w:pPr>
        <w:pStyle w:val="Heading1"/>
      </w:pPr>
      <w:r>
        <w:t xml:space="preserve">Key </w:t>
      </w:r>
      <w:r w:rsidR="00E14D05">
        <w:t>Contact</w:t>
      </w:r>
      <w:bookmarkEnd w:id="5"/>
      <w:r w:rsidR="007E5AB8">
        <w:t>s</w:t>
      </w:r>
    </w:p>
    <w:p w:rsidR="00E14D05" w:rsidRPr="00791A21" w:rsidRDefault="00E14D05" w:rsidP="00E14D05">
      <w:pPr>
        <w:rPr>
          <w:rFonts w:asciiTheme="minorHAnsi" w:hAnsiTheme="minorHAnsi" w:cstheme="minorHAnsi"/>
        </w:rPr>
      </w:pPr>
      <w:r w:rsidRPr="00791A21">
        <w:rPr>
          <w:rFonts w:asciiTheme="minorHAnsi" w:hAnsiTheme="minorHAnsi" w:cstheme="minorHAnsi"/>
        </w:rPr>
        <w:t xml:space="preserve">The table below </w:t>
      </w:r>
      <w:r w:rsidR="00791A21">
        <w:rPr>
          <w:rFonts w:asciiTheme="minorHAnsi" w:hAnsiTheme="minorHAnsi" w:cstheme="minorHAnsi"/>
        </w:rPr>
        <w:t>indicates</w:t>
      </w:r>
      <w:r w:rsidRPr="00791A21">
        <w:rPr>
          <w:rFonts w:asciiTheme="minorHAnsi" w:hAnsiTheme="minorHAnsi" w:cstheme="minorHAnsi"/>
        </w:rPr>
        <w:t xml:space="preserve"> key personnel and their contact details.</w:t>
      </w:r>
    </w:p>
    <w:p w:rsidR="00E14D05" w:rsidRPr="00791A21" w:rsidRDefault="00E14D05" w:rsidP="00E14D05">
      <w:pPr>
        <w:rPr>
          <w:rFonts w:asciiTheme="minorHAnsi" w:hAnsiTheme="minorHAnsi" w:cstheme="minorHAnsi"/>
        </w:rPr>
      </w:pPr>
    </w:p>
    <w:tbl>
      <w:tblPr>
        <w:tblW w:w="0" w:type="auto"/>
        <w:tblLayout w:type="fixed"/>
        <w:tblCellMar>
          <w:left w:w="0" w:type="dxa"/>
          <w:right w:w="0" w:type="dxa"/>
        </w:tblCellMar>
        <w:tblLook w:val="0000" w:firstRow="0" w:lastRow="0" w:firstColumn="0" w:lastColumn="0" w:noHBand="0" w:noVBand="0"/>
      </w:tblPr>
      <w:tblGrid>
        <w:gridCol w:w="1601"/>
        <w:gridCol w:w="1322"/>
        <w:gridCol w:w="1845"/>
        <w:gridCol w:w="1845"/>
        <w:gridCol w:w="2596"/>
      </w:tblGrid>
      <w:tr w:rsidR="00791A21" w:rsidRPr="00791A21" w:rsidTr="00791A21">
        <w:trPr>
          <w:trHeight w:val="769"/>
        </w:trPr>
        <w:tc>
          <w:tcPr>
            <w:tcW w:w="1601" w:type="dxa"/>
            <w:tcBorders>
              <w:top w:val="single" w:sz="4" w:space="0" w:color="auto"/>
              <w:left w:val="single" w:sz="4" w:space="0" w:color="auto"/>
              <w:bottom w:val="single" w:sz="4" w:space="0" w:color="auto"/>
              <w:right w:val="single" w:sz="4" w:space="0" w:color="auto"/>
            </w:tcBorders>
            <w:shd w:val="clear" w:color="auto" w:fill="5B9BD5" w:themeFill="accent5"/>
            <w:noWrap/>
            <w:tcMar>
              <w:top w:w="15" w:type="dxa"/>
              <w:left w:w="15" w:type="dxa"/>
              <w:bottom w:w="0" w:type="dxa"/>
              <w:right w:w="15" w:type="dxa"/>
            </w:tcMar>
            <w:vAlign w:val="bottom"/>
          </w:tcPr>
          <w:p w:rsidR="00791A21" w:rsidRPr="00791A21" w:rsidRDefault="00791A21" w:rsidP="00A24A01">
            <w:pPr>
              <w:rPr>
                <w:rFonts w:asciiTheme="minorHAnsi" w:hAnsiTheme="minorHAnsi" w:cstheme="minorHAnsi"/>
                <w:color w:val="FFFFFF" w:themeColor="background1"/>
              </w:rPr>
            </w:pPr>
            <w:r w:rsidRPr="00791A21">
              <w:rPr>
                <w:rFonts w:asciiTheme="minorHAnsi" w:hAnsiTheme="minorHAnsi" w:cstheme="minorHAnsi"/>
                <w:color w:val="FFFFFF" w:themeColor="background1"/>
              </w:rPr>
              <w:t>ROLE</w:t>
            </w:r>
          </w:p>
        </w:tc>
        <w:tc>
          <w:tcPr>
            <w:tcW w:w="1322" w:type="dxa"/>
            <w:tcBorders>
              <w:top w:val="single" w:sz="4" w:space="0" w:color="auto"/>
              <w:left w:val="nil"/>
              <w:bottom w:val="single" w:sz="4" w:space="0" w:color="auto"/>
              <w:right w:val="single" w:sz="4" w:space="0" w:color="auto"/>
            </w:tcBorders>
            <w:shd w:val="clear" w:color="auto" w:fill="5B9BD5" w:themeFill="accent5"/>
            <w:noWrap/>
            <w:tcMar>
              <w:top w:w="15" w:type="dxa"/>
              <w:left w:w="15" w:type="dxa"/>
              <w:bottom w:w="0" w:type="dxa"/>
              <w:right w:w="15" w:type="dxa"/>
            </w:tcMar>
            <w:vAlign w:val="bottom"/>
          </w:tcPr>
          <w:p w:rsidR="00791A21" w:rsidRPr="00791A21" w:rsidRDefault="00791A21" w:rsidP="00A24A01">
            <w:pPr>
              <w:rPr>
                <w:rFonts w:asciiTheme="minorHAnsi" w:hAnsiTheme="minorHAnsi" w:cstheme="minorHAnsi"/>
                <w:color w:val="FFFFFF" w:themeColor="background1"/>
              </w:rPr>
            </w:pPr>
            <w:r w:rsidRPr="00791A21">
              <w:rPr>
                <w:rFonts w:asciiTheme="minorHAnsi" w:hAnsiTheme="minorHAnsi" w:cstheme="minorHAnsi"/>
                <w:color w:val="FFFFFF" w:themeColor="background1"/>
              </w:rPr>
              <w:t>NAME</w:t>
            </w:r>
          </w:p>
        </w:tc>
        <w:tc>
          <w:tcPr>
            <w:tcW w:w="1845" w:type="dxa"/>
            <w:tcBorders>
              <w:top w:val="single" w:sz="4" w:space="0" w:color="auto"/>
              <w:left w:val="nil"/>
              <w:bottom w:val="single" w:sz="4" w:space="0" w:color="auto"/>
              <w:right w:val="single" w:sz="4" w:space="0" w:color="auto"/>
            </w:tcBorders>
            <w:shd w:val="clear" w:color="auto" w:fill="5B9BD5" w:themeFill="accent5"/>
            <w:noWrap/>
            <w:tcMar>
              <w:top w:w="15" w:type="dxa"/>
              <w:left w:w="15" w:type="dxa"/>
              <w:bottom w:w="0" w:type="dxa"/>
              <w:right w:w="15" w:type="dxa"/>
            </w:tcMar>
            <w:vAlign w:val="bottom"/>
          </w:tcPr>
          <w:p w:rsidR="00791A21" w:rsidRPr="00791A21" w:rsidRDefault="00791A21" w:rsidP="00A24A01">
            <w:pPr>
              <w:rPr>
                <w:rFonts w:asciiTheme="minorHAnsi" w:hAnsiTheme="minorHAnsi" w:cstheme="minorHAnsi"/>
                <w:color w:val="FFFFFF" w:themeColor="background1"/>
              </w:rPr>
            </w:pPr>
            <w:r w:rsidRPr="00791A21">
              <w:rPr>
                <w:rFonts w:asciiTheme="minorHAnsi" w:hAnsiTheme="minorHAnsi" w:cstheme="minorHAnsi"/>
                <w:color w:val="FFFFFF" w:themeColor="background1"/>
              </w:rPr>
              <w:t>CONTACT NUMBER</w:t>
            </w:r>
          </w:p>
        </w:tc>
        <w:tc>
          <w:tcPr>
            <w:tcW w:w="1845" w:type="dxa"/>
            <w:tcBorders>
              <w:top w:val="single" w:sz="4" w:space="0" w:color="auto"/>
              <w:left w:val="nil"/>
              <w:bottom w:val="single" w:sz="4" w:space="0" w:color="auto"/>
              <w:right w:val="single" w:sz="4" w:space="0" w:color="auto"/>
            </w:tcBorders>
            <w:shd w:val="clear" w:color="auto" w:fill="5B9BD5" w:themeFill="accent5"/>
            <w:noWrap/>
            <w:tcMar>
              <w:top w:w="15" w:type="dxa"/>
              <w:left w:w="15" w:type="dxa"/>
              <w:bottom w:w="0" w:type="dxa"/>
              <w:right w:w="15" w:type="dxa"/>
            </w:tcMar>
            <w:vAlign w:val="bottom"/>
          </w:tcPr>
          <w:p w:rsidR="00791A21" w:rsidRPr="00791A21" w:rsidRDefault="00791A21" w:rsidP="00A24A01">
            <w:pPr>
              <w:rPr>
                <w:rFonts w:asciiTheme="minorHAnsi" w:hAnsiTheme="minorHAnsi" w:cstheme="minorHAnsi"/>
                <w:color w:val="FFFFFF" w:themeColor="background1"/>
              </w:rPr>
            </w:pPr>
            <w:r w:rsidRPr="00791A21">
              <w:rPr>
                <w:rFonts w:asciiTheme="minorHAnsi" w:hAnsiTheme="minorHAnsi" w:cstheme="minorHAnsi"/>
                <w:color w:val="FFFFFF" w:themeColor="background1"/>
              </w:rPr>
              <w:t>CONTACT NUMBER</w:t>
            </w:r>
          </w:p>
        </w:tc>
        <w:tc>
          <w:tcPr>
            <w:tcW w:w="2596" w:type="dxa"/>
            <w:tcBorders>
              <w:top w:val="single" w:sz="4" w:space="0" w:color="auto"/>
              <w:left w:val="nil"/>
              <w:bottom w:val="single" w:sz="4" w:space="0" w:color="auto"/>
              <w:right w:val="single" w:sz="4" w:space="0" w:color="auto"/>
            </w:tcBorders>
            <w:shd w:val="clear" w:color="auto" w:fill="5B9BD5" w:themeFill="accent5"/>
            <w:noWrap/>
            <w:tcMar>
              <w:top w:w="15" w:type="dxa"/>
              <w:left w:w="15" w:type="dxa"/>
              <w:bottom w:w="0" w:type="dxa"/>
              <w:right w:w="15" w:type="dxa"/>
            </w:tcMar>
            <w:vAlign w:val="bottom"/>
          </w:tcPr>
          <w:p w:rsidR="00791A21" w:rsidRPr="00791A21" w:rsidRDefault="00791A21" w:rsidP="00A24A01">
            <w:pPr>
              <w:rPr>
                <w:rFonts w:asciiTheme="minorHAnsi" w:hAnsiTheme="minorHAnsi" w:cstheme="minorHAnsi"/>
                <w:color w:val="FFFFFF" w:themeColor="background1"/>
              </w:rPr>
            </w:pPr>
            <w:r w:rsidRPr="00791A21">
              <w:rPr>
                <w:rFonts w:asciiTheme="minorHAnsi" w:hAnsiTheme="minorHAnsi" w:cstheme="minorHAnsi"/>
                <w:color w:val="FFFFFF" w:themeColor="background1"/>
              </w:rPr>
              <w:t>OPTION FOR COVER IN CASE OF ABSENCE</w:t>
            </w:r>
          </w:p>
        </w:tc>
      </w:tr>
      <w:tr w:rsidR="00791A21" w:rsidRPr="00791A21" w:rsidTr="00791A21">
        <w:trPr>
          <w:trHeight w:val="769"/>
        </w:trPr>
        <w:tc>
          <w:tcPr>
            <w:tcW w:w="160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791A21" w:rsidRPr="00791A21" w:rsidRDefault="00791A21" w:rsidP="00A24A01">
            <w:pPr>
              <w:rPr>
                <w:rFonts w:asciiTheme="minorHAnsi" w:hAnsiTheme="minorHAnsi" w:cstheme="minorHAnsi"/>
              </w:rPr>
            </w:pPr>
            <w:r w:rsidRPr="00791A21">
              <w:rPr>
                <w:rFonts w:asciiTheme="minorHAnsi" w:hAnsiTheme="minorHAnsi" w:cstheme="minorHAnsi"/>
              </w:rPr>
              <w:t>Mechanical Director</w:t>
            </w:r>
          </w:p>
        </w:tc>
        <w:tc>
          <w:tcPr>
            <w:tcW w:w="1322"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791A21" w:rsidRPr="00791A21" w:rsidRDefault="00791A21" w:rsidP="00A24A01">
            <w:pPr>
              <w:rPr>
                <w:rFonts w:asciiTheme="minorHAnsi" w:hAnsiTheme="minorHAnsi" w:cstheme="minorHAnsi"/>
              </w:rPr>
            </w:pPr>
            <w:r w:rsidRPr="00791A21">
              <w:rPr>
                <w:rFonts w:asciiTheme="minorHAnsi" w:hAnsiTheme="minorHAnsi" w:cstheme="minorHAnsi"/>
              </w:rPr>
              <w:t>John Creaser</w:t>
            </w:r>
          </w:p>
        </w:tc>
        <w:tc>
          <w:tcPr>
            <w:tcW w:w="184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791A21" w:rsidRPr="00791A21" w:rsidRDefault="00791A21" w:rsidP="00A24A01">
            <w:pPr>
              <w:rPr>
                <w:rFonts w:asciiTheme="minorHAnsi" w:hAnsiTheme="minorHAnsi" w:cstheme="minorHAnsi"/>
              </w:rPr>
            </w:pPr>
          </w:p>
        </w:tc>
        <w:tc>
          <w:tcPr>
            <w:tcW w:w="184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791A21" w:rsidRPr="00791A21" w:rsidRDefault="00791A21" w:rsidP="00A24A01">
            <w:pPr>
              <w:rPr>
                <w:rFonts w:asciiTheme="minorHAnsi" w:hAnsiTheme="minorHAnsi" w:cstheme="minorHAnsi"/>
              </w:rPr>
            </w:pPr>
          </w:p>
        </w:tc>
        <w:tc>
          <w:tcPr>
            <w:tcW w:w="2596"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791A21" w:rsidRPr="00791A21" w:rsidRDefault="00791A21" w:rsidP="00A24A01">
            <w:pPr>
              <w:rPr>
                <w:rFonts w:asciiTheme="minorHAnsi" w:hAnsiTheme="minorHAnsi" w:cstheme="minorHAnsi"/>
              </w:rPr>
            </w:pPr>
            <w:r w:rsidRPr="00791A21">
              <w:rPr>
                <w:rFonts w:asciiTheme="minorHAnsi" w:hAnsiTheme="minorHAnsi" w:cstheme="minorHAnsi"/>
              </w:rPr>
              <w:t xml:space="preserve">Barry Knight </w:t>
            </w:r>
          </w:p>
        </w:tc>
      </w:tr>
      <w:tr w:rsidR="00791A21" w:rsidRPr="00791A21" w:rsidTr="00791A21">
        <w:trPr>
          <w:trHeight w:val="769"/>
        </w:trPr>
        <w:tc>
          <w:tcPr>
            <w:tcW w:w="160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791A21" w:rsidRPr="00791A21" w:rsidRDefault="00791A21" w:rsidP="00A24A01">
            <w:pPr>
              <w:rPr>
                <w:rFonts w:asciiTheme="minorHAnsi" w:hAnsiTheme="minorHAnsi" w:cstheme="minorHAnsi"/>
              </w:rPr>
            </w:pPr>
            <w:r w:rsidRPr="00791A21">
              <w:rPr>
                <w:rFonts w:asciiTheme="minorHAnsi" w:hAnsiTheme="minorHAnsi" w:cstheme="minorHAnsi"/>
              </w:rPr>
              <w:t>Electrical Director</w:t>
            </w:r>
          </w:p>
        </w:tc>
        <w:tc>
          <w:tcPr>
            <w:tcW w:w="1322"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791A21" w:rsidRPr="00791A21" w:rsidRDefault="00791A21" w:rsidP="00A24A01">
            <w:pPr>
              <w:rPr>
                <w:rFonts w:asciiTheme="minorHAnsi" w:hAnsiTheme="minorHAnsi" w:cstheme="minorHAnsi"/>
              </w:rPr>
            </w:pPr>
            <w:r w:rsidRPr="00791A21">
              <w:rPr>
                <w:rFonts w:asciiTheme="minorHAnsi" w:hAnsiTheme="minorHAnsi" w:cstheme="minorHAnsi"/>
              </w:rPr>
              <w:t>Tom Kellert</w:t>
            </w:r>
          </w:p>
        </w:tc>
        <w:tc>
          <w:tcPr>
            <w:tcW w:w="184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791A21" w:rsidRPr="00791A21" w:rsidRDefault="00791A21" w:rsidP="00A24A01">
            <w:pPr>
              <w:rPr>
                <w:rFonts w:asciiTheme="minorHAnsi" w:hAnsiTheme="minorHAnsi" w:cstheme="minorHAnsi"/>
              </w:rPr>
            </w:pPr>
            <w:r w:rsidRPr="00791A21">
              <w:rPr>
                <w:rFonts w:asciiTheme="minorHAnsi" w:hAnsiTheme="minorHAnsi" w:cstheme="minorHAnsi"/>
              </w:rPr>
              <w:t>07889935030</w:t>
            </w:r>
          </w:p>
        </w:tc>
        <w:tc>
          <w:tcPr>
            <w:tcW w:w="184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791A21" w:rsidRPr="00791A21" w:rsidRDefault="00791A21" w:rsidP="00A24A01">
            <w:pPr>
              <w:rPr>
                <w:rFonts w:asciiTheme="minorHAnsi" w:hAnsiTheme="minorHAnsi" w:cstheme="minorHAnsi"/>
              </w:rPr>
            </w:pPr>
          </w:p>
        </w:tc>
        <w:tc>
          <w:tcPr>
            <w:tcW w:w="2596"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791A21" w:rsidRPr="00791A21" w:rsidRDefault="00791A21" w:rsidP="00A24A01">
            <w:pPr>
              <w:rPr>
                <w:rFonts w:asciiTheme="minorHAnsi" w:hAnsiTheme="minorHAnsi" w:cstheme="minorHAnsi"/>
              </w:rPr>
            </w:pPr>
            <w:r>
              <w:rPr>
                <w:rFonts w:asciiTheme="minorHAnsi" w:hAnsiTheme="minorHAnsi" w:cstheme="minorHAnsi"/>
              </w:rPr>
              <w:t>Craig Sheppard</w:t>
            </w:r>
          </w:p>
        </w:tc>
      </w:tr>
      <w:tr w:rsidR="00791A21" w:rsidRPr="00791A21" w:rsidTr="00791A21">
        <w:trPr>
          <w:trHeight w:val="769"/>
        </w:trPr>
        <w:tc>
          <w:tcPr>
            <w:tcW w:w="160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791A21" w:rsidRPr="00791A21" w:rsidRDefault="00791A21" w:rsidP="00A24A01">
            <w:pPr>
              <w:rPr>
                <w:rFonts w:asciiTheme="minorHAnsi" w:hAnsiTheme="minorHAnsi" w:cstheme="minorHAnsi"/>
              </w:rPr>
            </w:pPr>
            <w:r w:rsidRPr="00791A21">
              <w:rPr>
                <w:rFonts w:asciiTheme="minorHAnsi" w:hAnsiTheme="minorHAnsi" w:cstheme="minorHAnsi"/>
              </w:rPr>
              <w:t>Admin</w:t>
            </w:r>
          </w:p>
        </w:tc>
        <w:tc>
          <w:tcPr>
            <w:tcW w:w="1322"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791A21" w:rsidRPr="00791A21" w:rsidRDefault="00791A21" w:rsidP="00A24A01">
            <w:pPr>
              <w:rPr>
                <w:rFonts w:asciiTheme="minorHAnsi" w:hAnsiTheme="minorHAnsi" w:cstheme="minorHAnsi"/>
              </w:rPr>
            </w:pPr>
            <w:r w:rsidRPr="00791A21">
              <w:rPr>
                <w:rFonts w:asciiTheme="minorHAnsi" w:hAnsiTheme="minorHAnsi" w:cstheme="minorHAnsi"/>
              </w:rPr>
              <w:t xml:space="preserve">Jean </w:t>
            </w:r>
            <w:r>
              <w:rPr>
                <w:rFonts w:asciiTheme="minorHAnsi" w:hAnsiTheme="minorHAnsi" w:cstheme="minorHAnsi"/>
              </w:rPr>
              <w:t>Wright</w:t>
            </w:r>
          </w:p>
        </w:tc>
        <w:tc>
          <w:tcPr>
            <w:tcW w:w="184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791A21" w:rsidRPr="00791A21" w:rsidRDefault="00791A21" w:rsidP="00A24A01">
            <w:pPr>
              <w:rPr>
                <w:rFonts w:asciiTheme="minorHAnsi" w:hAnsiTheme="minorHAnsi" w:cstheme="minorHAnsi"/>
              </w:rPr>
            </w:pPr>
          </w:p>
        </w:tc>
        <w:tc>
          <w:tcPr>
            <w:tcW w:w="184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791A21" w:rsidRPr="00791A21" w:rsidRDefault="00791A21" w:rsidP="00A24A01">
            <w:pPr>
              <w:rPr>
                <w:rFonts w:asciiTheme="minorHAnsi" w:hAnsiTheme="minorHAnsi" w:cstheme="minorHAnsi"/>
              </w:rPr>
            </w:pPr>
          </w:p>
        </w:tc>
        <w:tc>
          <w:tcPr>
            <w:tcW w:w="2596"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791A21" w:rsidRPr="00791A21" w:rsidRDefault="00791A21" w:rsidP="00A24A01">
            <w:pPr>
              <w:rPr>
                <w:rFonts w:asciiTheme="minorHAnsi" w:hAnsiTheme="minorHAnsi" w:cstheme="minorHAnsi"/>
              </w:rPr>
            </w:pPr>
          </w:p>
        </w:tc>
      </w:tr>
      <w:tr w:rsidR="00791A21" w:rsidRPr="00791A21" w:rsidTr="00791A21">
        <w:trPr>
          <w:trHeight w:val="769"/>
        </w:trPr>
        <w:tc>
          <w:tcPr>
            <w:tcW w:w="160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791A21" w:rsidRPr="00791A21" w:rsidRDefault="007E5AB8" w:rsidP="00A24A01">
            <w:pPr>
              <w:rPr>
                <w:rFonts w:asciiTheme="minorHAnsi" w:hAnsiTheme="minorHAnsi" w:cstheme="minorHAnsi"/>
              </w:rPr>
            </w:pPr>
            <w:r>
              <w:rPr>
                <w:rFonts w:asciiTheme="minorHAnsi" w:hAnsiTheme="minorHAnsi" w:cstheme="minorHAnsi"/>
              </w:rPr>
              <w:t>Computer Support</w:t>
            </w:r>
          </w:p>
        </w:tc>
        <w:tc>
          <w:tcPr>
            <w:tcW w:w="1322"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791A21" w:rsidRPr="00791A21" w:rsidRDefault="007E5AB8" w:rsidP="00A24A01">
            <w:pPr>
              <w:rPr>
                <w:rFonts w:asciiTheme="minorHAnsi" w:hAnsiTheme="minorHAnsi" w:cstheme="minorHAnsi"/>
              </w:rPr>
            </w:pPr>
            <w:r>
              <w:rPr>
                <w:rFonts w:asciiTheme="minorHAnsi" w:hAnsiTheme="minorHAnsi" w:cstheme="minorHAnsi"/>
              </w:rPr>
              <w:t>Blue Cube</w:t>
            </w:r>
          </w:p>
        </w:tc>
        <w:tc>
          <w:tcPr>
            <w:tcW w:w="184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791A21" w:rsidRPr="00791A21" w:rsidRDefault="00791A21" w:rsidP="00A24A01">
            <w:pPr>
              <w:rPr>
                <w:rFonts w:asciiTheme="minorHAnsi" w:hAnsiTheme="minorHAnsi" w:cstheme="minorHAnsi"/>
              </w:rPr>
            </w:pPr>
          </w:p>
        </w:tc>
        <w:tc>
          <w:tcPr>
            <w:tcW w:w="184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791A21" w:rsidRPr="00791A21" w:rsidRDefault="00791A21" w:rsidP="00A24A01">
            <w:pPr>
              <w:rPr>
                <w:rFonts w:asciiTheme="minorHAnsi" w:hAnsiTheme="minorHAnsi" w:cstheme="minorHAnsi"/>
              </w:rPr>
            </w:pPr>
          </w:p>
        </w:tc>
        <w:tc>
          <w:tcPr>
            <w:tcW w:w="2596"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791A21" w:rsidRPr="00791A21" w:rsidRDefault="00791A21" w:rsidP="00A24A01">
            <w:pPr>
              <w:rPr>
                <w:rFonts w:asciiTheme="minorHAnsi" w:hAnsiTheme="minorHAnsi" w:cstheme="minorHAnsi"/>
              </w:rPr>
            </w:pPr>
          </w:p>
        </w:tc>
      </w:tr>
      <w:tr w:rsidR="00791A21" w:rsidRPr="00791A21" w:rsidTr="00791A21">
        <w:trPr>
          <w:trHeight w:val="769"/>
        </w:trPr>
        <w:tc>
          <w:tcPr>
            <w:tcW w:w="160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791A21" w:rsidRPr="00791A21" w:rsidRDefault="00791A21" w:rsidP="00A24A01">
            <w:pPr>
              <w:rPr>
                <w:rFonts w:asciiTheme="minorHAnsi" w:hAnsiTheme="minorHAnsi" w:cstheme="minorHAnsi"/>
              </w:rPr>
            </w:pPr>
          </w:p>
        </w:tc>
        <w:tc>
          <w:tcPr>
            <w:tcW w:w="1322"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791A21" w:rsidRPr="00791A21" w:rsidRDefault="00791A21" w:rsidP="00A24A01">
            <w:pPr>
              <w:rPr>
                <w:rFonts w:asciiTheme="minorHAnsi" w:hAnsiTheme="minorHAnsi" w:cstheme="minorHAnsi"/>
              </w:rPr>
            </w:pPr>
          </w:p>
        </w:tc>
        <w:tc>
          <w:tcPr>
            <w:tcW w:w="184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791A21" w:rsidRPr="00791A21" w:rsidRDefault="00791A21" w:rsidP="00A24A01">
            <w:pPr>
              <w:rPr>
                <w:rFonts w:asciiTheme="minorHAnsi" w:hAnsiTheme="minorHAnsi" w:cstheme="minorHAnsi"/>
              </w:rPr>
            </w:pPr>
          </w:p>
        </w:tc>
        <w:tc>
          <w:tcPr>
            <w:tcW w:w="184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791A21" w:rsidRPr="00791A21" w:rsidRDefault="00791A21" w:rsidP="00A24A01">
            <w:pPr>
              <w:rPr>
                <w:rFonts w:asciiTheme="minorHAnsi" w:hAnsiTheme="minorHAnsi" w:cstheme="minorHAnsi"/>
              </w:rPr>
            </w:pPr>
          </w:p>
        </w:tc>
        <w:tc>
          <w:tcPr>
            <w:tcW w:w="2596"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791A21" w:rsidRPr="00791A21" w:rsidRDefault="00791A21" w:rsidP="00A24A01">
            <w:pPr>
              <w:rPr>
                <w:rFonts w:asciiTheme="minorHAnsi" w:hAnsiTheme="minorHAnsi" w:cstheme="minorHAnsi"/>
              </w:rPr>
            </w:pPr>
          </w:p>
        </w:tc>
      </w:tr>
      <w:tr w:rsidR="00791A21" w:rsidRPr="00791A21" w:rsidTr="00791A21">
        <w:trPr>
          <w:trHeight w:val="769"/>
        </w:trPr>
        <w:tc>
          <w:tcPr>
            <w:tcW w:w="160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791A21" w:rsidRPr="00791A21" w:rsidRDefault="00791A21" w:rsidP="00A24A01">
            <w:pPr>
              <w:rPr>
                <w:rFonts w:asciiTheme="minorHAnsi" w:hAnsiTheme="minorHAnsi" w:cstheme="minorHAnsi"/>
              </w:rPr>
            </w:pPr>
          </w:p>
        </w:tc>
        <w:tc>
          <w:tcPr>
            <w:tcW w:w="1322"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791A21" w:rsidRPr="00791A21" w:rsidRDefault="00791A21" w:rsidP="00A24A01">
            <w:pPr>
              <w:rPr>
                <w:rFonts w:asciiTheme="minorHAnsi" w:hAnsiTheme="minorHAnsi" w:cstheme="minorHAnsi"/>
              </w:rPr>
            </w:pPr>
          </w:p>
        </w:tc>
        <w:tc>
          <w:tcPr>
            <w:tcW w:w="184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791A21" w:rsidRPr="00791A21" w:rsidRDefault="00791A21" w:rsidP="00A24A01">
            <w:pPr>
              <w:rPr>
                <w:rFonts w:asciiTheme="minorHAnsi" w:hAnsiTheme="minorHAnsi" w:cstheme="minorHAnsi"/>
              </w:rPr>
            </w:pPr>
          </w:p>
        </w:tc>
        <w:tc>
          <w:tcPr>
            <w:tcW w:w="184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91A21" w:rsidRPr="00791A21" w:rsidRDefault="00791A21" w:rsidP="00A24A01">
            <w:pPr>
              <w:rPr>
                <w:rFonts w:asciiTheme="minorHAnsi" w:hAnsiTheme="minorHAnsi" w:cstheme="minorHAnsi"/>
              </w:rPr>
            </w:pPr>
          </w:p>
        </w:tc>
        <w:tc>
          <w:tcPr>
            <w:tcW w:w="2596"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791A21" w:rsidRPr="00791A21" w:rsidRDefault="00791A21" w:rsidP="00A24A01">
            <w:pPr>
              <w:rPr>
                <w:rFonts w:asciiTheme="minorHAnsi" w:hAnsiTheme="minorHAnsi" w:cstheme="minorHAnsi"/>
              </w:rPr>
            </w:pPr>
          </w:p>
        </w:tc>
      </w:tr>
      <w:tr w:rsidR="00791A21" w:rsidRPr="00791A21" w:rsidTr="00791A21">
        <w:trPr>
          <w:trHeight w:val="769"/>
        </w:trPr>
        <w:tc>
          <w:tcPr>
            <w:tcW w:w="160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791A21" w:rsidRPr="00791A21" w:rsidRDefault="00791A21" w:rsidP="00A24A01">
            <w:pPr>
              <w:rPr>
                <w:rFonts w:asciiTheme="minorHAnsi" w:hAnsiTheme="minorHAnsi" w:cstheme="minorHAnsi"/>
              </w:rPr>
            </w:pPr>
          </w:p>
        </w:tc>
        <w:tc>
          <w:tcPr>
            <w:tcW w:w="1322"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791A21" w:rsidRPr="00791A21" w:rsidRDefault="00791A21" w:rsidP="00A24A01">
            <w:pPr>
              <w:rPr>
                <w:rFonts w:asciiTheme="minorHAnsi" w:hAnsiTheme="minorHAnsi" w:cstheme="minorHAnsi"/>
              </w:rPr>
            </w:pPr>
          </w:p>
        </w:tc>
        <w:tc>
          <w:tcPr>
            <w:tcW w:w="184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791A21" w:rsidRPr="00791A21" w:rsidRDefault="00791A21" w:rsidP="00A24A01">
            <w:pPr>
              <w:rPr>
                <w:rFonts w:asciiTheme="minorHAnsi" w:hAnsiTheme="minorHAnsi" w:cstheme="minorHAnsi"/>
              </w:rPr>
            </w:pPr>
          </w:p>
        </w:tc>
        <w:tc>
          <w:tcPr>
            <w:tcW w:w="184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91A21" w:rsidRPr="00791A21" w:rsidRDefault="00791A21" w:rsidP="00A24A01">
            <w:pPr>
              <w:rPr>
                <w:rFonts w:asciiTheme="minorHAnsi" w:hAnsiTheme="minorHAnsi" w:cstheme="minorHAnsi"/>
              </w:rPr>
            </w:pPr>
          </w:p>
        </w:tc>
        <w:tc>
          <w:tcPr>
            <w:tcW w:w="2596"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791A21" w:rsidRPr="00791A21" w:rsidRDefault="00791A21" w:rsidP="00A24A01">
            <w:pPr>
              <w:rPr>
                <w:rFonts w:asciiTheme="minorHAnsi" w:hAnsiTheme="minorHAnsi" w:cstheme="minorHAnsi"/>
              </w:rPr>
            </w:pPr>
          </w:p>
        </w:tc>
      </w:tr>
    </w:tbl>
    <w:p w:rsidR="00E14D05" w:rsidRPr="005F707E" w:rsidRDefault="00E14D05" w:rsidP="00E14D05"/>
    <w:p w:rsidR="00E14D05" w:rsidRDefault="00ED0331" w:rsidP="00ED0331">
      <w:pPr>
        <w:pStyle w:val="Heading1"/>
      </w:pPr>
      <w:r>
        <w:t>Communications</w:t>
      </w:r>
    </w:p>
    <w:p w:rsidR="00E14D05" w:rsidRPr="001819BE" w:rsidRDefault="00E14D05" w:rsidP="00E14D05">
      <w:pPr>
        <w:rPr>
          <w:rFonts w:asciiTheme="minorHAnsi" w:hAnsiTheme="minorHAnsi" w:cstheme="minorHAnsi"/>
        </w:rPr>
      </w:pPr>
      <w:r w:rsidRPr="001819BE">
        <w:rPr>
          <w:rFonts w:asciiTheme="minorHAnsi" w:hAnsiTheme="minorHAnsi" w:cstheme="minorHAnsi"/>
        </w:rPr>
        <w:t xml:space="preserve">All of our key members of staff are issued with mobile phones and their details are on each client’s contact list for their particular project. The client can therefore use their mobile </w:t>
      </w:r>
      <w:proofErr w:type="gramStart"/>
      <w:r w:rsidRPr="001819BE">
        <w:rPr>
          <w:rFonts w:asciiTheme="minorHAnsi" w:hAnsiTheme="minorHAnsi" w:cstheme="minorHAnsi"/>
        </w:rPr>
        <w:t>details</w:t>
      </w:r>
      <w:proofErr w:type="gramEnd"/>
      <w:r w:rsidRPr="001819BE">
        <w:rPr>
          <w:rFonts w:asciiTheme="minorHAnsi" w:hAnsiTheme="minorHAnsi" w:cstheme="minorHAnsi"/>
        </w:rPr>
        <w:t xml:space="preserve"> so the impact would be minimal.</w:t>
      </w:r>
      <w:r w:rsidR="00791A21">
        <w:rPr>
          <w:rFonts w:asciiTheme="minorHAnsi" w:hAnsiTheme="minorHAnsi" w:cstheme="minorHAnsi"/>
        </w:rPr>
        <w:t xml:space="preserve"> Skype is also utilised.</w:t>
      </w:r>
    </w:p>
    <w:p w:rsidR="00D73E72" w:rsidRDefault="00D73E72" w:rsidP="00D73E72">
      <w:pPr>
        <w:pStyle w:val="Heading2"/>
        <w:ind w:firstLine="0"/>
        <w:jc w:val="left"/>
        <w:rPr>
          <w:sz w:val="20"/>
        </w:rPr>
      </w:pPr>
      <w:bookmarkStart w:id="6" w:name="_Toc461785010"/>
    </w:p>
    <w:bookmarkEnd w:id="6"/>
    <w:p w:rsidR="00E14D05" w:rsidRDefault="00ED0331" w:rsidP="00ED0331">
      <w:pPr>
        <w:pStyle w:val="Heading1"/>
      </w:pPr>
      <w:r>
        <w:t>Data</w:t>
      </w:r>
    </w:p>
    <w:p w:rsidR="00E14D05" w:rsidRDefault="00791A21" w:rsidP="00E14D05">
      <w:r>
        <w:rPr>
          <w:rFonts w:asciiTheme="minorHAnsi" w:hAnsiTheme="minorHAnsi" w:cstheme="minorHAnsi"/>
        </w:rPr>
        <w:t xml:space="preserve">Our </w:t>
      </w:r>
      <w:proofErr w:type="spellStart"/>
      <w:r>
        <w:rPr>
          <w:rFonts w:asciiTheme="minorHAnsi" w:hAnsiTheme="minorHAnsi" w:cstheme="minorHAnsi"/>
        </w:rPr>
        <w:t>compure</w:t>
      </w:r>
      <w:r w:rsidR="00ED0331">
        <w:rPr>
          <w:rFonts w:asciiTheme="minorHAnsi" w:hAnsiTheme="minorHAnsi" w:cstheme="minorHAnsi"/>
        </w:rPr>
        <w:t>r</w:t>
      </w:r>
      <w:r>
        <w:rPr>
          <w:rFonts w:asciiTheme="minorHAnsi" w:hAnsiTheme="minorHAnsi" w:cstheme="minorHAnsi"/>
        </w:rPr>
        <w:t>s</w:t>
      </w:r>
      <w:proofErr w:type="spellEnd"/>
      <w:r>
        <w:rPr>
          <w:rFonts w:asciiTheme="minorHAnsi" w:hAnsiTheme="minorHAnsi" w:cstheme="minorHAnsi"/>
        </w:rPr>
        <w:t xml:space="preserve"> are </w:t>
      </w:r>
      <w:r w:rsidR="00ED0331">
        <w:rPr>
          <w:rFonts w:asciiTheme="minorHAnsi" w:hAnsiTheme="minorHAnsi" w:cstheme="minorHAnsi"/>
        </w:rPr>
        <w:t>maintained via a service contract with Blue Cube. Software is standardised i.e. all users have Microsoft 365 and utilise exchange server i.e. all mains are stored in a central cloud based file structure.</w:t>
      </w:r>
    </w:p>
    <w:p w:rsidR="00D73E72" w:rsidRDefault="00D73E72" w:rsidP="00D73E72">
      <w:pPr>
        <w:pStyle w:val="Heading2"/>
        <w:ind w:firstLine="0"/>
        <w:jc w:val="left"/>
      </w:pPr>
      <w:bookmarkStart w:id="7" w:name="_Toc461785011"/>
    </w:p>
    <w:bookmarkEnd w:id="7"/>
    <w:p w:rsidR="00E14D05" w:rsidRPr="001819BE" w:rsidRDefault="00E14D05" w:rsidP="00E14D05">
      <w:pPr>
        <w:rPr>
          <w:rFonts w:asciiTheme="minorHAnsi" w:hAnsiTheme="minorHAnsi" w:cstheme="minorHAnsi"/>
        </w:rPr>
      </w:pPr>
      <w:r w:rsidRPr="001819BE">
        <w:rPr>
          <w:rFonts w:asciiTheme="minorHAnsi" w:hAnsiTheme="minorHAnsi" w:cstheme="minorHAnsi"/>
        </w:rPr>
        <w:t xml:space="preserve">We use cloud based servers such as </w:t>
      </w:r>
      <w:proofErr w:type="gramStart"/>
      <w:r w:rsidRPr="001819BE">
        <w:rPr>
          <w:rFonts w:asciiTheme="minorHAnsi" w:hAnsiTheme="minorHAnsi" w:cstheme="minorHAnsi"/>
        </w:rPr>
        <w:t>Dropbox</w:t>
      </w:r>
      <w:proofErr w:type="gramEnd"/>
      <w:r w:rsidRPr="001819BE">
        <w:rPr>
          <w:rFonts w:asciiTheme="minorHAnsi" w:hAnsiTheme="minorHAnsi" w:cstheme="minorHAnsi"/>
        </w:rPr>
        <w:t xml:space="preserve"> so the data is duplicated on our computer hard drives as well as their cloud based servers. The cloud based servers are accessible via any web based computer with the appropriate user name and password security protection. Any incident will have little or negligible effect on any data stored.</w:t>
      </w:r>
    </w:p>
    <w:p w:rsidR="00E14D05" w:rsidRPr="005F707E" w:rsidRDefault="00E14D05" w:rsidP="00E14D05"/>
    <w:p w:rsidR="00E14D05" w:rsidRPr="005F707E" w:rsidRDefault="00E14D05" w:rsidP="00E14D05"/>
    <w:p w:rsidR="00E14D05" w:rsidRPr="005F707E" w:rsidRDefault="00E14D05" w:rsidP="00ED0331">
      <w:pPr>
        <w:pStyle w:val="Heading1"/>
      </w:pPr>
      <w:bookmarkStart w:id="8" w:name="_Toc461785014"/>
      <w:r w:rsidRPr="005F707E">
        <w:t>Property &amp; Facilities</w:t>
      </w:r>
      <w:bookmarkEnd w:id="8"/>
    </w:p>
    <w:p w:rsidR="00E14D05" w:rsidRPr="001819BE" w:rsidRDefault="00E14D05" w:rsidP="00E14D05">
      <w:pPr>
        <w:rPr>
          <w:rFonts w:asciiTheme="minorHAnsi" w:hAnsiTheme="minorHAnsi" w:cstheme="minorHAnsi"/>
        </w:rPr>
      </w:pPr>
      <w:r w:rsidRPr="001819BE">
        <w:rPr>
          <w:rFonts w:asciiTheme="minorHAnsi" w:hAnsiTheme="minorHAnsi" w:cstheme="minorHAnsi"/>
        </w:rPr>
        <w:t xml:space="preserve">In the event of a major emergency relating to </w:t>
      </w:r>
      <w:r w:rsidR="00ED0331">
        <w:rPr>
          <w:rFonts w:asciiTheme="minorHAnsi" w:hAnsiTheme="minorHAnsi" w:cstheme="minorHAnsi"/>
        </w:rPr>
        <w:t xml:space="preserve">one of our </w:t>
      </w:r>
      <w:r w:rsidRPr="001819BE">
        <w:rPr>
          <w:rFonts w:asciiTheme="minorHAnsi" w:hAnsiTheme="minorHAnsi" w:cstheme="minorHAnsi"/>
        </w:rPr>
        <w:t>office</w:t>
      </w:r>
      <w:r w:rsidR="00ED0331">
        <w:rPr>
          <w:rFonts w:asciiTheme="minorHAnsi" w:hAnsiTheme="minorHAnsi" w:cstheme="minorHAnsi"/>
        </w:rPr>
        <w:t>s</w:t>
      </w:r>
      <w:r w:rsidRPr="001819BE">
        <w:rPr>
          <w:rFonts w:asciiTheme="minorHAnsi" w:hAnsiTheme="minorHAnsi" w:cstheme="minorHAnsi"/>
        </w:rPr>
        <w:t xml:space="preserve">, we could relocate to </w:t>
      </w:r>
      <w:r w:rsidR="00ED0331">
        <w:rPr>
          <w:rFonts w:asciiTheme="minorHAnsi" w:hAnsiTheme="minorHAnsi" w:cstheme="minorHAnsi"/>
        </w:rPr>
        <w:t xml:space="preserve">the other </w:t>
      </w:r>
      <w:r w:rsidRPr="001819BE">
        <w:rPr>
          <w:rFonts w:asciiTheme="minorHAnsi" w:hAnsiTheme="minorHAnsi" w:cstheme="minorHAnsi"/>
        </w:rPr>
        <w:t xml:space="preserve">offices or </w:t>
      </w:r>
      <w:r w:rsidR="00ED0331">
        <w:rPr>
          <w:rFonts w:asciiTheme="minorHAnsi" w:hAnsiTheme="minorHAnsi" w:cstheme="minorHAnsi"/>
        </w:rPr>
        <w:t>alternatively rent a</w:t>
      </w:r>
      <w:r w:rsidRPr="001819BE">
        <w:rPr>
          <w:rFonts w:asciiTheme="minorHAnsi" w:hAnsiTheme="minorHAnsi" w:cstheme="minorHAnsi"/>
        </w:rPr>
        <w:t xml:space="preserve"> temporary office through suppliers such as Regus</w:t>
      </w:r>
      <w:r w:rsidR="00ED0331">
        <w:rPr>
          <w:rFonts w:asciiTheme="minorHAnsi" w:hAnsiTheme="minorHAnsi" w:cstheme="minorHAnsi"/>
        </w:rPr>
        <w:t xml:space="preserve">. Each user is however set up to work </w:t>
      </w:r>
      <w:proofErr w:type="spellStart"/>
      <w:r w:rsidR="00ED0331">
        <w:rPr>
          <w:rFonts w:asciiTheme="minorHAnsi" w:hAnsiTheme="minorHAnsi" w:cstheme="minorHAnsi"/>
        </w:rPr>
        <w:t>autominiously</w:t>
      </w:r>
      <w:proofErr w:type="spellEnd"/>
      <w:r w:rsidR="00ED0331">
        <w:rPr>
          <w:rFonts w:asciiTheme="minorHAnsi" w:hAnsiTheme="minorHAnsi" w:cstheme="minorHAnsi"/>
        </w:rPr>
        <w:t xml:space="preserve"> via the cloud. </w:t>
      </w:r>
    </w:p>
    <w:p w:rsidR="00E14D05" w:rsidRPr="005F707E" w:rsidRDefault="00E14D05" w:rsidP="00E14D05"/>
    <w:p w:rsidR="00E14D05" w:rsidRPr="005F707E" w:rsidRDefault="00E14D05" w:rsidP="00E14D05"/>
    <w:p w:rsidR="00E14D05" w:rsidRPr="005F707E" w:rsidRDefault="00E14D05" w:rsidP="00791A21">
      <w:pPr>
        <w:pStyle w:val="Heading1"/>
      </w:pPr>
      <w:bookmarkStart w:id="9" w:name="_Design_Records"/>
      <w:bookmarkStart w:id="10" w:name="_Design_Warranty"/>
      <w:bookmarkStart w:id="11" w:name="_Conclusion"/>
      <w:bookmarkStart w:id="12" w:name="_Toc461785015"/>
      <w:bookmarkEnd w:id="9"/>
      <w:bookmarkEnd w:id="10"/>
      <w:bookmarkEnd w:id="11"/>
      <w:r w:rsidRPr="005F707E">
        <w:t>Conclusion</w:t>
      </w:r>
      <w:bookmarkEnd w:id="12"/>
    </w:p>
    <w:p w:rsidR="00E14D05" w:rsidRPr="005F707E" w:rsidRDefault="00E14D05" w:rsidP="00E14D05"/>
    <w:p w:rsidR="00E14D05" w:rsidRPr="001819BE" w:rsidRDefault="00ED0331" w:rsidP="00E14D05">
      <w:pPr>
        <w:rPr>
          <w:rFonts w:asciiTheme="minorHAnsi" w:hAnsiTheme="minorHAnsi" w:cstheme="minorHAnsi"/>
        </w:rPr>
      </w:pPr>
      <w:r>
        <w:rPr>
          <w:rFonts w:asciiTheme="minorHAnsi" w:hAnsiTheme="minorHAnsi" w:cstheme="minorHAnsi"/>
        </w:rPr>
        <w:t>I</w:t>
      </w:r>
      <w:r w:rsidR="00E14D05" w:rsidRPr="001819BE">
        <w:rPr>
          <w:rFonts w:asciiTheme="minorHAnsi" w:hAnsiTheme="minorHAnsi" w:cstheme="minorHAnsi"/>
        </w:rPr>
        <w:t xml:space="preserve">t is not intended to be able to cover every eventuality however the way in which the Business Continuity Plan for </w:t>
      </w:r>
      <w:proofErr w:type="spellStart"/>
      <w:r w:rsidR="00E14D05" w:rsidRPr="001819BE">
        <w:rPr>
          <w:rFonts w:asciiTheme="minorHAnsi" w:hAnsiTheme="minorHAnsi" w:cstheme="minorHAnsi"/>
        </w:rPr>
        <w:t>Ensigna</w:t>
      </w:r>
      <w:proofErr w:type="spellEnd"/>
      <w:r w:rsidR="00E14D05" w:rsidRPr="001819BE">
        <w:rPr>
          <w:rFonts w:asciiTheme="minorHAnsi" w:hAnsiTheme="minorHAnsi" w:cstheme="minorHAnsi"/>
        </w:rPr>
        <w:t xml:space="preserve"> Construction has been conceived, will allow the flexibility to accommodate and to provide a plan for coping with most situations </w:t>
      </w:r>
    </w:p>
    <w:p w:rsidR="00E14D05" w:rsidRPr="005F707E" w:rsidRDefault="00E14D05" w:rsidP="00E14D05"/>
    <w:p w:rsidR="00E14D05" w:rsidRPr="005F707E" w:rsidRDefault="00E14D05" w:rsidP="00E14D05">
      <w:bookmarkStart w:id="13" w:name="_GoBack"/>
      <w:bookmarkEnd w:id="13"/>
    </w:p>
    <w:p w:rsidR="00E14D05" w:rsidRPr="001819BE" w:rsidRDefault="00E14D05" w:rsidP="00E14D05">
      <w:pPr>
        <w:rPr>
          <w:rFonts w:asciiTheme="minorHAnsi" w:hAnsiTheme="minorHAnsi" w:cstheme="minorHAnsi"/>
        </w:rPr>
      </w:pPr>
      <w:r w:rsidRPr="001819BE">
        <w:rPr>
          <w:rFonts w:asciiTheme="minorHAnsi" w:hAnsiTheme="minorHAnsi" w:cstheme="minorHAnsi"/>
        </w:rPr>
        <w:t>Note:</w:t>
      </w:r>
    </w:p>
    <w:p w:rsidR="00E14D05" w:rsidRPr="001819BE" w:rsidRDefault="00E14D05" w:rsidP="00E14D05">
      <w:pPr>
        <w:rPr>
          <w:rFonts w:asciiTheme="minorHAnsi" w:hAnsiTheme="minorHAnsi" w:cstheme="minorHAnsi"/>
        </w:rPr>
      </w:pPr>
      <w:r w:rsidRPr="001819BE">
        <w:rPr>
          <w:rFonts w:asciiTheme="minorHAnsi" w:hAnsiTheme="minorHAnsi" w:cstheme="minorHAnsi"/>
        </w:rPr>
        <w:t>This is a live document that is continually monitored.  It is included in our internal audit plan where it is reviewed and altered as necessary.</w:t>
      </w:r>
    </w:p>
    <w:p w:rsidR="00E14D05" w:rsidRPr="00B419E7" w:rsidRDefault="00E14D05" w:rsidP="00E14D05">
      <w:pPr>
        <w:spacing w:after="200"/>
        <w:rPr>
          <w:sz w:val="22"/>
        </w:rPr>
      </w:pPr>
    </w:p>
    <w:p w:rsidR="001050CE" w:rsidRPr="00AF0D44" w:rsidRDefault="001050CE" w:rsidP="00E72E07">
      <w:pPr>
        <w:ind w:left="426"/>
        <w:jc w:val="both"/>
        <w:rPr>
          <w:rFonts w:ascii="Corbel" w:hAnsi="Corbel"/>
        </w:rPr>
      </w:pPr>
    </w:p>
    <w:p w:rsidR="001050CE" w:rsidRPr="00AF0D44" w:rsidRDefault="001050CE" w:rsidP="00E72E07">
      <w:pPr>
        <w:ind w:left="426"/>
        <w:jc w:val="both"/>
        <w:rPr>
          <w:rFonts w:ascii="Corbel" w:hAnsi="Corbel"/>
        </w:rPr>
      </w:pPr>
    </w:p>
    <w:p w:rsidR="001050CE" w:rsidRPr="001819BE" w:rsidRDefault="001050CE" w:rsidP="001819BE">
      <w:pPr>
        <w:rPr>
          <w:rFonts w:asciiTheme="minorHAnsi" w:hAnsiTheme="minorHAnsi" w:cstheme="minorHAnsi"/>
        </w:rPr>
      </w:pPr>
    </w:p>
    <w:p w:rsidR="00E72E07" w:rsidRPr="001819BE" w:rsidRDefault="00E72E07" w:rsidP="001819BE">
      <w:pPr>
        <w:rPr>
          <w:rFonts w:asciiTheme="minorHAnsi" w:hAnsiTheme="minorHAnsi" w:cstheme="minorHAnsi"/>
        </w:rPr>
      </w:pPr>
      <w:r w:rsidRPr="001819BE">
        <w:rPr>
          <w:rFonts w:asciiTheme="minorHAnsi" w:hAnsiTheme="minorHAnsi" w:cstheme="minorHAnsi"/>
        </w:rPr>
        <w:t>Next review d</w:t>
      </w:r>
      <w:r w:rsidR="00F24AFD" w:rsidRPr="001819BE">
        <w:rPr>
          <w:rFonts w:asciiTheme="minorHAnsi" w:hAnsiTheme="minorHAnsi" w:cstheme="minorHAnsi"/>
        </w:rPr>
        <w:t>ue: January 201</w:t>
      </w:r>
      <w:r w:rsidR="00ED0331">
        <w:rPr>
          <w:rFonts w:asciiTheme="minorHAnsi" w:hAnsiTheme="minorHAnsi" w:cstheme="minorHAnsi"/>
        </w:rPr>
        <w:t>9</w:t>
      </w:r>
    </w:p>
    <w:p w:rsidR="00584E15" w:rsidRPr="00AF0D44" w:rsidRDefault="00584E15" w:rsidP="001C151D">
      <w:pPr>
        <w:ind w:left="426"/>
        <w:jc w:val="center"/>
        <w:rPr>
          <w:rFonts w:ascii="Corbel" w:hAnsi="Corbel"/>
          <w:sz w:val="22"/>
          <w:szCs w:val="22"/>
        </w:rPr>
      </w:pPr>
    </w:p>
    <w:p w:rsidR="00584E15" w:rsidRPr="00AF0D44" w:rsidRDefault="00584E15" w:rsidP="001C151D">
      <w:pPr>
        <w:ind w:left="426"/>
        <w:jc w:val="center"/>
        <w:rPr>
          <w:rFonts w:ascii="Corbel" w:hAnsi="Corbel"/>
          <w:sz w:val="22"/>
          <w:szCs w:val="22"/>
        </w:rPr>
      </w:pPr>
    </w:p>
    <w:p w:rsidR="00341D61" w:rsidRDefault="00341D61" w:rsidP="00341D61">
      <w:r>
        <w:object w:dxaOrig="3090" w:dyaOrig="1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154.5pt;height:78pt" o:ole="">
            <v:imagedata r:id="rId8" o:title=""/>
          </v:shape>
          <o:OLEObject Type="Embed" ProgID="PBrush" ShapeID="_x0000_i1066" DrawAspect="Content" ObjectID="_1576926587" r:id="rId9"/>
        </w:object>
      </w:r>
    </w:p>
    <w:p w:rsidR="00341D61" w:rsidRPr="001819BE" w:rsidRDefault="00341D61" w:rsidP="00341D61">
      <w:pPr>
        <w:rPr>
          <w:rFonts w:asciiTheme="minorHAnsi" w:hAnsiTheme="minorHAnsi" w:cstheme="minorHAnsi"/>
        </w:rPr>
      </w:pPr>
      <w:r w:rsidRPr="001819BE">
        <w:rPr>
          <w:rFonts w:asciiTheme="minorHAnsi" w:hAnsiTheme="minorHAnsi" w:cstheme="minorHAnsi"/>
        </w:rPr>
        <w:t xml:space="preserve">John Creaser </w:t>
      </w:r>
    </w:p>
    <w:p w:rsidR="00341D61" w:rsidRPr="001819BE" w:rsidRDefault="00341D61" w:rsidP="00341D61">
      <w:pPr>
        <w:rPr>
          <w:rFonts w:asciiTheme="minorHAnsi" w:hAnsiTheme="minorHAnsi" w:cstheme="minorHAnsi"/>
        </w:rPr>
      </w:pPr>
      <w:r w:rsidRPr="001819BE">
        <w:rPr>
          <w:rFonts w:asciiTheme="minorHAnsi" w:hAnsiTheme="minorHAnsi" w:cstheme="minorHAnsi"/>
        </w:rPr>
        <w:t xml:space="preserve">Eur </w:t>
      </w:r>
      <w:proofErr w:type="spellStart"/>
      <w:r w:rsidRPr="001819BE">
        <w:rPr>
          <w:rFonts w:asciiTheme="minorHAnsi" w:hAnsiTheme="minorHAnsi" w:cstheme="minorHAnsi"/>
        </w:rPr>
        <w:t>Ing</w:t>
      </w:r>
      <w:proofErr w:type="spellEnd"/>
      <w:r w:rsidRPr="001819BE">
        <w:rPr>
          <w:rFonts w:asciiTheme="minorHAnsi" w:hAnsiTheme="minorHAnsi" w:cstheme="minorHAnsi"/>
        </w:rPr>
        <w:t xml:space="preserve"> John Creaser </w:t>
      </w:r>
      <w:proofErr w:type="spellStart"/>
      <w:proofErr w:type="gramStart"/>
      <w:r w:rsidRPr="001819BE">
        <w:rPr>
          <w:rFonts w:asciiTheme="minorHAnsi" w:hAnsiTheme="minorHAnsi" w:cstheme="minorHAnsi"/>
        </w:rPr>
        <w:t>B.Eng</w:t>
      </w:r>
      <w:proofErr w:type="spellEnd"/>
      <w:proofErr w:type="gramEnd"/>
      <w:r w:rsidRPr="001819BE">
        <w:rPr>
          <w:rFonts w:asciiTheme="minorHAnsi" w:hAnsiTheme="minorHAnsi" w:cstheme="minorHAnsi"/>
        </w:rPr>
        <w:t xml:space="preserve"> (Hons), </w:t>
      </w:r>
      <w:proofErr w:type="spellStart"/>
      <w:r w:rsidRPr="001819BE">
        <w:rPr>
          <w:rFonts w:asciiTheme="minorHAnsi" w:hAnsiTheme="minorHAnsi" w:cstheme="minorHAnsi"/>
        </w:rPr>
        <w:t>C.Eng</w:t>
      </w:r>
      <w:proofErr w:type="spellEnd"/>
      <w:r w:rsidRPr="001819BE">
        <w:rPr>
          <w:rFonts w:asciiTheme="minorHAnsi" w:hAnsiTheme="minorHAnsi" w:cstheme="minorHAnsi"/>
        </w:rPr>
        <w:t>, FIHEEM, MCIBSE</w:t>
      </w:r>
    </w:p>
    <w:p w:rsidR="00341D61" w:rsidRPr="001819BE" w:rsidRDefault="00341D61" w:rsidP="001819BE">
      <w:pPr>
        <w:rPr>
          <w:rFonts w:asciiTheme="minorHAnsi" w:hAnsiTheme="minorHAnsi" w:cstheme="minorHAnsi"/>
        </w:rPr>
      </w:pPr>
      <w:r w:rsidRPr="001819BE">
        <w:rPr>
          <w:rFonts w:asciiTheme="minorHAnsi" w:hAnsiTheme="minorHAnsi" w:cstheme="minorHAnsi"/>
        </w:rPr>
        <w:t xml:space="preserve"> </w:t>
      </w:r>
      <w:r w:rsidR="0098232D" w:rsidRPr="001819BE">
        <w:rPr>
          <w:rFonts w:asciiTheme="minorHAnsi" w:hAnsiTheme="minorHAnsi" w:cstheme="minorHAnsi"/>
        </w:rPr>
        <w:t>0</w:t>
      </w:r>
      <w:r w:rsidR="00ED0331">
        <w:rPr>
          <w:rFonts w:asciiTheme="minorHAnsi" w:hAnsiTheme="minorHAnsi" w:cstheme="minorHAnsi"/>
        </w:rPr>
        <w:t>8</w:t>
      </w:r>
      <w:r w:rsidRPr="001819BE">
        <w:rPr>
          <w:rFonts w:asciiTheme="minorHAnsi" w:hAnsiTheme="minorHAnsi" w:cstheme="minorHAnsi"/>
        </w:rPr>
        <w:t>/0</w:t>
      </w:r>
      <w:r w:rsidR="00ED0331">
        <w:rPr>
          <w:rFonts w:asciiTheme="minorHAnsi" w:hAnsiTheme="minorHAnsi" w:cstheme="minorHAnsi"/>
        </w:rPr>
        <w:t>1</w:t>
      </w:r>
      <w:r w:rsidR="00F24AFD" w:rsidRPr="001819BE">
        <w:rPr>
          <w:rFonts w:asciiTheme="minorHAnsi" w:hAnsiTheme="minorHAnsi" w:cstheme="minorHAnsi"/>
        </w:rPr>
        <w:t>/201</w:t>
      </w:r>
      <w:r w:rsidR="00ED0331">
        <w:rPr>
          <w:rFonts w:asciiTheme="minorHAnsi" w:hAnsiTheme="minorHAnsi" w:cstheme="minorHAnsi"/>
        </w:rPr>
        <w:t>8</w:t>
      </w:r>
    </w:p>
    <w:p w:rsidR="00584E15" w:rsidRPr="00AF0D44" w:rsidRDefault="00584E15" w:rsidP="001C151D">
      <w:pPr>
        <w:ind w:left="426"/>
        <w:jc w:val="center"/>
        <w:rPr>
          <w:rFonts w:ascii="Corbel" w:hAnsi="Corbel"/>
          <w:sz w:val="22"/>
          <w:szCs w:val="22"/>
        </w:rPr>
      </w:pPr>
    </w:p>
    <w:sectPr w:rsidR="00584E15" w:rsidRPr="00AF0D44" w:rsidSect="00791A21">
      <w:footerReference w:type="default" r:id="rId10"/>
      <w:headerReference w:type="first" r:id="rId11"/>
      <w:footerReference w:type="first" r:id="rId12"/>
      <w:pgSz w:w="11907" w:h="16840" w:code="9"/>
      <w:pgMar w:top="284" w:right="1021" w:bottom="851" w:left="1140" w:header="720" w:footer="31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87315" w:rsidRDefault="00D87315">
      <w:r>
        <w:separator/>
      </w:r>
    </w:p>
  </w:endnote>
  <w:endnote w:type="continuationSeparator" w:id="0">
    <w:p w:rsidR="00D87315" w:rsidRDefault="00D873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35A" w:rsidRDefault="00CC335A" w:rsidP="00CC335A">
    <w:pPr>
      <w:pStyle w:val="Footer"/>
      <w:tabs>
        <w:tab w:val="center" w:pos="142"/>
        <w:tab w:val="left" w:pos="993"/>
        <w:tab w:val="left" w:pos="2835"/>
        <w:tab w:val="left" w:pos="5245"/>
        <w:tab w:val="center" w:pos="5387"/>
        <w:tab w:val="left" w:pos="6946"/>
        <w:tab w:val="right" w:pos="8647"/>
        <w:tab w:val="right" w:pos="10206"/>
      </w:tabs>
      <w:ind w:left="-567"/>
      <w:jc w:val="right"/>
      <w:rPr>
        <w:rFonts w:ascii="Calibri" w:hAnsi="Calibri"/>
        <w:noProof/>
        <w:position w:val="6"/>
        <w:sz w:val="18"/>
        <w:szCs w:val="18"/>
        <w:lang w:eastAsia="en-GB"/>
      </w:rPr>
    </w:pPr>
  </w:p>
  <w:p w:rsidR="00CC335A" w:rsidRPr="005F5A08" w:rsidRDefault="00611BAB" w:rsidP="00CC335A">
    <w:pPr>
      <w:pStyle w:val="Footer"/>
      <w:tabs>
        <w:tab w:val="center" w:pos="142"/>
        <w:tab w:val="left" w:pos="993"/>
        <w:tab w:val="left" w:pos="2835"/>
        <w:tab w:val="left" w:pos="5245"/>
        <w:tab w:val="center" w:pos="5387"/>
        <w:tab w:val="left" w:pos="6946"/>
        <w:tab w:val="right" w:pos="8647"/>
        <w:tab w:val="right" w:pos="10206"/>
      </w:tabs>
      <w:ind w:left="-567"/>
      <w:jc w:val="right"/>
      <w:rPr>
        <w:rFonts w:ascii="Century Gothic" w:hAnsi="Century Gothic"/>
        <w:sz w:val="18"/>
        <w:szCs w:val="18"/>
      </w:rPr>
    </w:pPr>
    <w:r>
      <w:rPr>
        <w:rFonts w:ascii="Calibri" w:hAnsi="Calibri"/>
        <w:noProof/>
        <w:position w:val="6"/>
        <w:sz w:val="18"/>
        <w:szCs w:val="18"/>
        <w:lang w:eastAsia="en-GB"/>
      </w:rPr>
      <w:drawing>
        <wp:inline distT="0" distB="0" distL="0" distR="0">
          <wp:extent cx="361950" cy="200025"/>
          <wp:effectExtent l="0" t="0" r="0" b="0"/>
          <wp:docPr id="2" name="Picture 2" descr="Gold Awar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ld Award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1950" cy="200025"/>
                  </a:xfrm>
                  <a:prstGeom prst="rect">
                    <a:avLst/>
                  </a:prstGeom>
                  <a:noFill/>
                  <a:ln>
                    <a:noFill/>
                  </a:ln>
                </pic:spPr>
              </pic:pic>
            </a:graphicData>
          </a:graphic>
        </wp:inline>
      </w:drawing>
    </w:r>
    <w:r>
      <w:rPr>
        <w:rFonts w:ascii="Calibri" w:hAnsi="Calibri"/>
        <w:noProof/>
        <w:position w:val="6"/>
        <w:sz w:val="18"/>
        <w:szCs w:val="18"/>
      </w:rPr>
      <w:drawing>
        <wp:anchor distT="36576" distB="36576" distL="36576" distR="36576" simplePos="0" relativeHeight="251659264" behindDoc="0" locked="0" layoutInCell="1" allowOverlap="1">
          <wp:simplePos x="0" y="0"/>
          <wp:positionH relativeFrom="column">
            <wp:posOffset>3589020</wp:posOffset>
          </wp:positionH>
          <wp:positionV relativeFrom="paragraph">
            <wp:posOffset>2540</wp:posOffset>
          </wp:positionV>
          <wp:extent cx="352425" cy="428625"/>
          <wp:effectExtent l="0" t="0" r="0" b="0"/>
          <wp:wrapNone/>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r="82458" b="-13864"/>
                  <a:stretch>
                    <a:fillRect/>
                  </a:stretch>
                </pic:blipFill>
                <pic:spPr bwMode="auto">
                  <a:xfrm>
                    <a:off x="0" y="0"/>
                    <a:ext cx="35242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CC335A">
      <w:rPr>
        <w:rFonts w:ascii="Calibri" w:hAnsi="Calibri"/>
        <w:position w:val="6"/>
        <w:sz w:val="18"/>
        <w:szCs w:val="18"/>
      </w:rPr>
      <w:t xml:space="preserve">        </w:t>
    </w:r>
    <w:r w:rsidR="00CC335A">
      <w:rPr>
        <w:rFonts w:ascii="Calibri" w:hAnsi="Calibri"/>
        <w:noProof/>
        <w:position w:val="6"/>
        <w:sz w:val="18"/>
        <w:szCs w:val="18"/>
        <w:lang w:eastAsia="en-GB"/>
      </w:rPr>
      <w:t xml:space="preserve"> </w:t>
    </w:r>
    <w:r>
      <w:rPr>
        <w:rFonts w:ascii="Calibri" w:hAnsi="Calibri"/>
        <w:noProof/>
        <w:position w:val="6"/>
        <w:sz w:val="18"/>
        <w:szCs w:val="18"/>
        <w:lang w:eastAsia="en-GB"/>
      </w:rPr>
      <w:drawing>
        <wp:inline distT="0" distB="0" distL="0" distR="0">
          <wp:extent cx="390525" cy="295275"/>
          <wp:effectExtent l="0" t="0" r="0" b="0"/>
          <wp:docPr id="3" name="Picture 3" descr="Leaping Bunny logo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aping Bunny logo copy"/>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90525" cy="295275"/>
                  </a:xfrm>
                  <a:prstGeom prst="rect">
                    <a:avLst/>
                  </a:prstGeom>
                  <a:noFill/>
                  <a:ln>
                    <a:noFill/>
                  </a:ln>
                </pic:spPr>
              </pic:pic>
            </a:graphicData>
          </a:graphic>
        </wp:inline>
      </w:drawing>
    </w:r>
    <w:r w:rsidR="00CC335A">
      <w:rPr>
        <w:rFonts w:ascii="Calibri" w:hAnsi="Calibri"/>
        <w:noProof/>
        <w:position w:val="6"/>
        <w:sz w:val="18"/>
        <w:szCs w:val="18"/>
        <w:lang w:eastAsia="en-GB"/>
      </w:rPr>
      <w:t xml:space="preserve">         </w:t>
    </w:r>
    <w:r>
      <w:rPr>
        <w:rFonts w:ascii="Calibri" w:hAnsi="Calibri"/>
        <w:noProof/>
        <w:position w:val="6"/>
        <w:sz w:val="18"/>
        <w:szCs w:val="18"/>
        <w:lang w:eastAsia="en-GB"/>
      </w:rPr>
      <w:drawing>
        <wp:inline distT="0" distB="0" distL="0" distR="0">
          <wp:extent cx="333375" cy="285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sidR="00CC335A">
      <w:rPr>
        <w:rFonts w:ascii="Calibri" w:hAnsi="Calibri"/>
        <w:noProof/>
        <w:position w:val="6"/>
        <w:sz w:val="18"/>
        <w:szCs w:val="18"/>
        <w:lang w:eastAsia="en-GB"/>
      </w:rPr>
      <w:t xml:space="preserve">            </w:t>
    </w:r>
    <w:r>
      <w:rPr>
        <w:rFonts w:ascii="Calibri" w:hAnsi="Calibri"/>
        <w:noProof/>
        <w:position w:val="6"/>
        <w:sz w:val="18"/>
        <w:szCs w:val="18"/>
        <w:lang w:eastAsia="en-GB"/>
      </w:rPr>
      <w:drawing>
        <wp:inline distT="0" distB="0" distL="0" distR="0">
          <wp:extent cx="624205" cy="295275"/>
          <wp:effectExtent l="0" t="0" r="0" b="0"/>
          <wp:docPr id="5" name="Picture 5" descr="Commitment_log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mitment_logo 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4205" cy="295275"/>
                  </a:xfrm>
                  <a:prstGeom prst="rect">
                    <a:avLst/>
                  </a:prstGeom>
                  <a:noFill/>
                  <a:ln>
                    <a:noFill/>
                  </a:ln>
                </pic:spPr>
              </pic:pic>
            </a:graphicData>
          </a:graphic>
        </wp:inline>
      </w:drawing>
    </w:r>
    <w:r w:rsidR="00CC335A">
      <w:rPr>
        <w:rFonts w:ascii="Calibri" w:hAnsi="Calibri"/>
        <w:position w:val="6"/>
        <w:sz w:val="18"/>
        <w:szCs w:val="18"/>
      </w:rPr>
      <w:tab/>
      <w:t xml:space="preserve">        </w:t>
    </w:r>
    <w:r w:rsidR="00CC335A">
      <w:tab/>
    </w:r>
    <w:r>
      <w:rPr>
        <w:rFonts w:ascii="Calibri" w:hAnsi="Calibri"/>
        <w:noProof/>
        <w:position w:val="6"/>
        <w:sz w:val="18"/>
        <w:szCs w:val="18"/>
        <w:lang w:eastAsia="en-GB"/>
      </w:rPr>
      <w:drawing>
        <wp:inline distT="0" distB="0" distL="0" distR="0">
          <wp:extent cx="371475" cy="29527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1475" cy="295275"/>
                  </a:xfrm>
                  <a:prstGeom prst="rect">
                    <a:avLst/>
                  </a:prstGeom>
                  <a:noFill/>
                  <a:ln>
                    <a:noFill/>
                  </a:ln>
                </pic:spPr>
              </pic:pic>
            </a:graphicData>
          </a:graphic>
        </wp:inline>
      </w:drawing>
    </w:r>
    <w:r w:rsidR="00CC335A">
      <w:rPr>
        <w:rFonts w:ascii="Calibri" w:hAnsi="Calibri"/>
        <w:position w:val="6"/>
        <w:sz w:val="18"/>
        <w:szCs w:val="18"/>
      </w:rPr>
      <w:tab/>
    </w:r>
    <w:r w:rsidR="00CC335A">
      <w:rPr>
        <w:rFonts w:ascii="Calibri" w:hAnsi="Calibri"/>
        <w:position w:val="6"/>
        <w:sz w:val="18"/>
        <w:szCs w:val="18"/>
      </w:rPr>
      <w:tab/>
      <w:t>Company No: 4345262</w:t>
    </w:r>
    <w:r w:rsidR="00CC335A">
      <w:rPr>
        <w:rFonts w:ascii="Calibri" w:hAnsi="Calibri"/>
        <w:position w:val="6"/>
        <w:sz w:val="18"/>
        <w:szCs w:val="18"/>
      </w:rPr>
      <w:tab/>
    </w:r>
  </w:p>
  <w:p w:rsidR="007E34B5" w:rsidRPr="00CC335A" w:rsidRDefault="00611BAB" w:rsidP="00CC335A">
    <w:pPr>
      <w:pStyle w:val="Footer"/>
    </w:pPr>
    <w:r>
      <w:rPr>
        <w:rFonts w:ascii="Calibri" w:hAnsi="Calibri"/>
        <w:noProof/>
        <w:position w:val="6"/>
        <w:sz w:val="18"/>
        <w:szCs w:val="18"/>
      </w:rPr>
      <w:drawing>
        <wp:anchor distT="0" distB="0" distL="114300" distR="114300" simplePos="0" relativeHeight="251658240" behindDoc="0" locked="0" layoutInCell="1" allowOverlap="1">
          <wp:simplePos x="0" y="0"/>
          <wp:positionH relativeFrom="margin">
            <wp:posOffset>3023235</wp:posOffset>
          </wp:positionH>
          <wp:positionV relativeFrom="margin">
            <wp:posOffset>9742170</wp:posOffset>
          </wp:positionV>
          <wp:extent cx="457200" cy="304800"/>
          <wp:effectExtent l="0" t="0" r="0" b="0"/>
          <wp:wrapSquare wrapText="bothSides"/>
          <wp:docPr id="14" name="Picture 8" descr="Chas Con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as Contracto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35A" w:rsidRPr="005F5A08" w:rsidRDefault="00611BAB" w:rsidP="00CC335A">
    <w:pPr>
      <w:pStyle w:val="Footer"/>
      <w:tabs>
        <w:tab w:val="center" w:pos="142"/>
        <w:tab w:val="left" w:pos="993"/>
        <w:tab w:val="left" w:pos="2835"/>
        <w:tab w:val="left" w:pos="5245"/>
        <w:tab w:val="center" w:pos="5387"/>
        <w:tab w:val="left" w:pos="6946"/>
        <w:tab w:val="right" w:pos="8647"/>
        <w:tab w:val="right" w:pos="10206"/>
      </w:tabs>
      <w:ind w:left="-567"/>
      <w:jc w:val="right"/>
      <w:rPr>
        <w:rFonts w:ascii="Century Gothic" w:hAnsi="Century Gothic"/>
        <w:sz w:val="18"/>
        <w:szCs w:val="18"/>
      </w:rPr>
    </w:pPr>
    <w:r>
      <w:rPr>
        <w:rFonts w:ascii="Calibri" w:hAnsi="Calibri"/>
        <w:noProof/>
        <w:position w:val="6"/>
        <w:sz w:val="18"/>
        <w:szCs w:val="18"/>
      </w:rPr>
      <w:drawing>
        <wp:anchor distT="0" distB="0" distL="114300" distR="114300" simplePos="0" relativeHeight="251656192" behindDoc="0" locked="0" layoutInCell="1" allowOverlap="1">
          <wp:simplePos x="0" y="0"/>
          <wp:positionH relativeFrom="margin">
            <wp:posOffset>2969895</wp:posOffset>
          </wp:positionH>
          <wp:positionV relativeFrom="margin">
            <wp:posOffset>8385810</wp:posOffset>
          </wp:positionV>
          <wp:extent cx="457200" cy="304800"/>
          <wp:effectExtent l="0" t="0" r="0" b="0"/>
          <wp:wrapSquare wrapText="bothSides"/>
          <wp:docPr id="7" name="Picture 8" descr="Chas Con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as Contrac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noProof/>
        <w:position w:val="6"/>
        <w:sz w:val="18"/>
        <w:szCs w:val="18"/>
        <w:lang w:eastAsia="en-GB"/>
      </w:rPr>
      <w:drawing>
        <wp:inline distT="0" distB="0" distL="0" distR="0">
          <wp:extent cx="361950" cy="200025"/>
          <wp:effectExtent l="0" t="0" r="0" b="0"/>
          <wp:docPr id="8" name="Picture 8" descr="Gold Awar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old Award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61950" cy="200025"/>
                  </a:xfrm>
                  <a:prstGeom prst="rect">
                    <a:avLst/>
                  </a:prstGeom>
                  <a:noFill/>
                  <a:ln>
                    <a:noFill/>
                  </a:ln>
                </pic:spPr>
              </pic:pic>
            </a:graphicData>
          </a:graphic>
        </wp:inline>
      </w:drawing>
    </w:r>
    <w:r>
      <w:rPr>
        <w:rFonts w:ascii="Calibri" w:hAnsi="Calibri"/>
        <w:noProof/>
        <w:position w:val="6"/>
        <w:sz w:val="18"/>
        <w:szCs w:val="18"/>
      </w:rPr>
      <w:drawing>
        <wp:anchor distT="36576" distB="36576" distL="36576" distR="36576" simplePos="0" relativeHeight="251657216" behindDoc="0" locked="0" layoutInCell="1" allowOverlap="1">
          <wp:simplePos x="0" y="0"/>
          <wp:positionH relativeFrom="column">
            <wp:posOffset>3589020</wp:posOffset>
          </wp:positionH>
          <wp:positionV relativeFrom="paragraph">
            <wp:posOffset>2540</wp:posOffset>
          </wp:positionV>
          <wp:extent cx="352425" cy="428625"/>
          <wp:effectExtent l="0" t="0" r="0" b="0"/>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r="82458" b="-13864"/>
                  <a:stretch>
                    <a:fillRect/>
                  </a:stretch>
                </pic:blipFill>
                <pic:spPr bwMode="auto">
                  <a:xfrm>
                    <a:off x="0" y="0"/>
                    <a:ext cx="35242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CC335A">
      <w:rPr>
        <w:rFonts w:ascii="Calibri" w:hAnsi="Calibri"/>
        <w:position w:val="6"/>
        <w:sz w:val="18"/>
        <w:szCs w:val="18"/>
      </w:rPr>
      <w:t xml:space="preserve">        </w:t>
    </w:r>
    <w:r w:rsidR="00CC335A">
      <w:rPr>
        <w:rFonts w:ascii="Calibri" w:hAnsi="Calibri"/>
        <w:noProof/>
        <w:position w:val="6"/>
        <w:sz w:val="18"/>
        <w:szCs w:val="18"/>
        <w:lang w:eastAsia="en-GB"/>
      </w:rPr>
      <w:t xml:space="preserve"> </w:t>
    </w:r>
    <w:r>
      <w:rPr>
        <w:rFonts w:ascii="Calibri" w:hAnsi="Calibri"/>
        <w:noProof/>
        <w:position w:val="6"/>
        <w:sz w:val="18"/>
        <w:szCs w:val="18"/>
        <w:lang w:eastAsia="en-GB"/>
      </w:rPr>
      <w:drawing>
        <wp:inline distT="0" distB="0" distL="0" distR="0">
          <wp:extent cx="390525" cy="295275"/>
          <wp:effectExtent l="0" t="0" r="0" b="0"/>
          <wp:docPr id="9" name="Picture 9" descr="Leaping Bunny logo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aping Bunny logo copy"/>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90525" cy="295275"/>
                  </a:xfrm>
                  <a:prstGeom prst="rect">
                    <a:avLst/>
                  </a:prstGeom>
                  <a:noFill/>
                  <a:ln>
                    <a:noFill/>
                  </a:ln>
                </pic:spPr>
              </pic:pic>
            </a:graphicData>
          </a:graphic>
        </wp:inline>
      </w:drawing>
    </w:r>
    <w:r w:rsidR="00CC335A">
      <w:rPr>
        <w:rFonts w:ascii="Calibri" w:hAnsi="Calibri"/>
        <w:noProof/>
        <w:position w:val="6"/>
        <w:sz w:val="18"/>
        <w:szCs w:val="18"/>
        <w:lang w:eastAsia="en-GB"/>
      </w:rPr>
      <w:t xml:space="preserve">         </w:t>
    </w:r>
    <w:r>
      <w:rPr>
        <w:rFonts w:ascii="Calibri" w:hAnsi="Calibri"/>
        <w:noProof/>
        <w:position w:val="6"/>
        <w:sz w:val="18"/>
        <w:szCs w:val="18"/>
        <w:lang w:eastAsia="en-GB"/>
      </w:rPr>
      <w:drawing>
        <wp:inline distT="0" distB="0" distL="0" distR="0">
          <wp:extent cx="333375" cy="285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sidR="00CC335A">
      <w:rPr>
        <w:rFonts w:ascii="Calibri" w:hAnsi="Calibri"/>
        <w:noProof/>
        <w:position w:val="6"/>
        <w:sz w:val="18"/>
        <w:szCs w:val="18"/>
        <w:lang w:eastAsia="en-GB"/>
      </w:rPr>
      <w:t xml:space="preserve">            </w:t>
    </w:r>
    <w:r>
      <w:rPr>
        <w:rFonts w:ascii="Calibri" w:hAnsi="Calibri"/>
        <w:noProof/>
        <w:position w:val="6"/>
        <w:sz w:val="18"/>
        <w:szCs w:val="18"/>
        <w:lang w:eastAsia="en-GB"/>
      </w:rPr>
      <w:drawing>
        <wp:inline distT="0" distB="0" distL="0" distR="0">
          <wp:extent cx="624205" cy="295275"/>
          <wp:effectExtent l="0" t="0" r="0" b="0"/>
          <wp:docPr id="11" name="Picture 11" descr="Commitment_log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mmitment_logo 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4205" cy="295275"/>
                  </a:xfrm>
                  <a:prstGeom prst="rect">
                    <a:avLst/>
                  </a:prstGeom>
                  <a:noFill/>
                  <a:ln>
                    <a:noFill/>
                  </a:ln>
                </pic:spPr>
              </pic:pic>
            </a:graphicData>
          </a:graphic>
        </wp:inline>
      </w:drawing>
    </w:r>
    <w:r w:rsidR="00CC335A">
      <w:rPr>
        <w:rFonts w:ascii="Calibri" w:hAnsi="Calibri"/>
        <w:position w:val="6"/>
        <w:sz w:val="18"/>
        <w:szCs w:val="18"/>
      </w:rPr>
      <w:tab/>
      <w:t xml:space="preserve">        </w:t>
    </w:r>
    <w:r w:rsidR="00CC335A">
      <w:tab/>
    </w:r>
    <w:r>
      <w:rPr>
        <w:rFonts w:ascii="Calibri" w:hAnsi="Calibri"/>
        <w:noProof/>
        <w:position w:val="6"/>
        <w:sz w:val="18"/>
        <w:szCs w:val="18"/>
        <w:lang w:eastAsia="en-GB"/>
      </w:rPr>
      <w:drawing>
        <wp:inline distT="0" distB="0" distL="0" distR="0">
          <wp:extent cx="371475" cy="2952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1475" cy="295275"/>
                  </a:xfrm>
                  <a:prstGeom prst="rect">
                    <a:avLst/>
                  </a:prstGeom>
                  <a:noFill/>
                  <a:ln>
                    <a:noFill/>
                  </a:ln>
                </pic:spPr>
              </pic:pic>
            </a:graphicData>
          </a:graphic>
        </wp:inline>
      </w:drawing>
    </w:r>
    <w:r w:rsidR="00CC335A">
      <w:rPr>
        <w:rFonts w:ascii="Calibri" w:hAnsi="Calibri"/>
        <w:position w:val="6"/>
        <w:sz w:val="18"/>
        <w:szCs w:val="18"/>
      </w:rPr>
      <w:tab/>
    </w:r>
    <w:r w:rsidR="00CC335A">
      <w:rPr>
        <w:rFonts w:ascii="Calibri" w:hAnsi="Calibri"/>
        <w:position w:val="6"/>
        <w:sz w:val="18"/>
        <w:szCs w:val="18"/>
      </w:rPr>
      <w:tab/>
      <w:t>Company No: 4345262</w:t>
    </w:r>
    <w:r w:rsidR="00CC335A">
      <w:rPr>
        <w:rFonts w:ascii="Calibri" w:hAnsi="Calibri"/>
        <w:position w:val="6"/>
        <w:sz w:val="18"/>
        <w:szCs w:val="18"/>
      </w:rPr>
      <w:tab/>
    </w:r>
  </w:p>
  <w:p w:rsidR="007E34B5" w:rsidRPr="00CC335A" w:rsidRDefault="007E34B5" w:rsidP="00CC33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87315" w:rsidRDefault="00D87315">
      <w:r>
        <w:separator/>
      </w:r>
    </w:p>
  </w:footnote>
  <w:footnote w:type="continuationSeparator" w:id="0">
    <w:p w:rsidR="00D87315" w:rsidRDefault="00D873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34B5" w:rsidRPr="00F934E1" w:rsidRDefault="00D87315" w:rsidP="007E5AB8">
    <w:pPr>
      <w:pStyle w:val="Heading1"/>
      <w:ind w:left="5760"/>
      <w:jc w:val="right"/>
    </w:pPr>
    <w:r>
      <w:rPr>
        <w:rFonts w:ascii="Times New Roman" w:hAnsi="Times New Roman"/>
        <w:noProof/>
        <w:sz w:val="24"/>
        <w:szCs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9pt;margin-top:-.9pt;width:101.8pt;height:55.85pt;z-index:-251656192;mso-wrap-edited:f" wrapcoords="8438 0 8438 3291 5288 4731 2138 6583 1125 7406 -112 9257 -112 10903 1012 14194 7762 16457 10800 16457 11138 19749 11588 21394 12038 21394 12038 16457 17775 16457 21488 15223 21488 9051 20362 7406 18900 6583 21600 5966 21600 3497 9562 3291 9000 0 8438 0">
          <v:imagedata r:id="rId1" o:title=""/>
        </v:shape>
        <o:OLEObject Type="Embed" ProgID="MSDraw.1.01" ShapeID="_x0000_s2049" DrawAspect="Content" ObjectID="_1576926588" r:id="rId2"/>
      </w:object>
    </w:r>
    <w:r w:rsidR="007E34B5" w:rsidRPr="00F934E1">
      <w:t>C&amp;D Partnership Ltd</w:t>
    </w:r>
  </w:p>
  <w:p w:rsidR="007E34B5" w:rsidRPr="00F934E1" w:rsidRDefault="007E34B5" w:rsidP="00027720">
    <w:pPr>
      <w:ind w:left="1276"/>
      <w:jc w:val="right"/>
      <w:rPr>
        <w:rFonts w:ascii="Calibri" w:hAnsi="Calibri"/>
        <w:color w:val="999999"/>
        <w:sz w:val="14"/>
      </w:rPr>
    </w:pPr>
    <w:r w:rsidRPr="00F934E1">
      <w:rPr>
        <w:rFonts w:ascii="Calibri" w:hAnsi="Calibri"/>
        <w:color w:val="999999"/>
        <w:sz w:val="14"/>
      </w:rPr>
      <w:t>Services Engineers</w:t>
    </w:r>
  </w:p>
  <w:p w:rsidR="007E34B5" w:rsidRPr="00F934E1" w:rsidRDefault="0098232D" w:rsidP="00027720">
    <w:pPr>
      <w:pStyle w:val="Header"/>
      <w:ind w:left="1276"/>
      <w:jc w:val="right"/>
      <w:rPr>
        <w:rFonts w:ascii="Calibri" w:hAnsi="Calibri"/>
        <w:color w:val="999999"/>
        <w:sz w:val="14"/>
      </w:rPr>
    </w:pPr>
    <w:r>
      <w:rPr>
        <w:rFonts w:ascii="Calibri" w:hAnsi="Calibri"/>
        <w:color w:val="999999"/>
        <w:sz w:val="14"/>
      </w:rPr>
      <w:t>11 Wolston Meadow</w:t>
    </w:r>
    <w:r w:rsidR="007E34B5" w:rsidRPr="00F934E1">
      <w:rPr>
        <w:rFonts w:ascii="Calibri" w:hAnsi="Calibri"/>
        <w:color w:val="999999"/>
        <w:sz w:val="14"/>
      </w:rPr>
      <w:t xml:space="preserve"> </w:t>
    </w:r>
  </w:p>
  <w:p w:rsidR="007E34B5" w:rsidRPr="00F934E1" w:rsidRDefault="0098232D" w:rsidP="00027720">
    <w:pPr>
      <w:pStyle w:val="Header"/>
      <w:ind w:left="1276"/>
      <w:jc w:val="right"/>
      <w:rPr>
        <w:rFonts w:ascii="Calibri" w:hAnsi="Calibri"/>
        <w:color w:val="999999"/>
        <w:sz w:val="14"/>
      </w:rPr>
    </w:pPr>
    <w:r>
      <w:rPr>
        <w:rFonts w:ascii="Calibri" w:hAnsi="Calibri"/>
        <w:color w:val="999999"/>
        <w:sz w:val="14"/>
      </w:rPr>
      <w:t>Middleton</w:t>
    </w:r>
  </w:p>
  <w:p w:rsidR="007E34B5" w:rsidRDefault="007E5AB8" w:rsidP="00027720">
    <w:pPr>
      <w:pStyle w:val="Header"/>
      <w:ind w:left="1276"/>
      <w:jc w:val="right"/>
      <w:rPr>
        <w:rFonts w:ascii="Calibri" w:hAnsi="Calibri"/>
        <w:color w:val="999999"/>
        <w:sz w:val="14"/>
      </w:rPr>
    </w:pPr>
    <w:r w:rsidRPr="00F934E1">
      <w:rPr>
        <w:rFonts w:ascii="Calibri" w:hAnsi="Calibri"/>
        <w:color w:val="999999"/>
        <w:sz w:val="14"/>
      </w:rPr>
      <w:t xml:space="preserve">Building </w:t>
    </w:r>
    <w:r w:rsidR="00611BAB">
      <w:rPr>
        <w:noProof/>
      </w:rPr>
      <mc:AlternateContent>
        <mc:Choice Requires="wps">
          <w:drawing>
            <wp:anchor distT="0" distB="0" distL="114300" distR="114300" simplePos="0" relativeHeight="251655168" behindDoc="0" locked="0" layoutInCell="1" allowOverlap="1">
              <wp:simplePos x="0" y="0"/>
              <wp:positionH relativeFrom="column">
                <wp:posOffset>-594360</wp:posOffset>
              </wp:positionH>
              <wp:positionV relativeFrom="paragraph">
                <wp:posOffset>78740</wp:posOffset>
              </wp:positionV>
              <wp:extent cx="2365375" cy="37973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5375" cy="379730"/>
                      </a:xfrm>
                      <a:prstGeom prst="rect">
                        <a:avLst/>
                      </a:prstGeom>
                      <a:solidFill>
                        <a:srgbClr val="FFFFFF"/>
                      </a:solidFill>
                      <a:ln w="9525">
                        <a:solidFill>
                          <a:srgbClr val="FFFFFF"/>
                        </a:solidFill>
                        <a:miter lim="800000"/>
                        <a:headEnd/>
                        <a:tailEnd/>
                      </a:ln>
                    </wps:spPr>
                    <wps:txbx>
                      <w:txbxContent>
                        <w:p w:rsidR="007E34B5" w:rsidRPr="00F934E1" w:rsidRDefault="007E34B5" w:rsidP="00027720">
                          <w:pPr>
                            <w:rPr>
                              <w:rFonts w:ascii="Calibri" w:hAnsi="Calibri"/>
                              <w:color w:val="808080"/>
                              <w:sz w:val="36"/>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6.8pt;margin-top:6.2pt;width:186.25pt;height:29.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EWJKAIAAFgEAAAOAAAAZHJzL2Uyb0RvYy54bWysVNtu2zAMfR+wfxD0vjhxkqYx4hRdugwD&#10;ugvQ7gNkWY6FSaImKbGzry8lJ1nQvRXzgyCK1BF5DunVXa8VOQjnJZiSTkZjSoThUEuzK+nP5+2H&#10;W0p8YKZmCowo6VF4erd+/27V2ULk0IKqhSMIYnzR2ZK2IdgiyzxvhWZ+BFYYdDbgNAtoul1WO9Yh&#10;ulZZPh7fZB242jrgwns8fRicdJ3wm0bw8L1pvAhElRRzC2l1aa3imq1XrNg5ZlvJT2mwN2ShmTT4&#10;6AXqgQVG9k7+A6Uld+ChCSMOOoOmkVykGrCayfhVNU8tsyLVguR4e6HJ/z9Y/u3wwxFZo3ZTSgzT&#10;qNGz6AP5CD3JIz2d9QVGPVmMCz0eY2gq1dtH4L88MbBpmdmJe+egawWrMb1JvJldXR1wfASpuq9Q&#10;4zNsHyAB9Y3TkTtkgyA6ynS8SBNT4XiYT2/m08WcEo6+6WK5mCbtMlacb1vnw2cBmsRNSR1Kn9DZ&#10;4dGHmA0rziHxMQ9K1lupVDLcrtooRw4M22SbvlTAqzBlSFfS5TyfDwS8AULLgP2upC7p7Th+QwdG&#10;2j6ZOnVjYFINe0xZmROPkbqBxNBX/aDYWZ4K6iMS62BobxxH3LTg/lDSYWuX1P/eMycoUV8MirOc&#10;zGZxFpIxmy9yNNy1p7r2MMMRqqSBkmG7CcP87K2TuxZfOrfDPQq6lYnrqPyQ1Sl9bN8kwWnU4nxc&#10;2ynq7w9h/QIAAP//AwBQSwMEFAAGAAgAAAAhAMhhq/XgAAAACQEAAA8AAABkcnMvZG93bnJldi54&#10;bWxMj0FPg0AQhe8m/ofNmHhrF1dDKbI0pmoaYzQR632AKRDZWcIuLfrrXU96nLwv732TbWbTiyON&#10;rrOs4WoZgSCubN1xo2H//rhIQDiPXGNvmTR8kYNNfn6WYVrbE7/RsfCNCCXsUtTQej+kUrqqJYNu&#10;aQfikB3saNCHc2xkPeIplJteqiiKpcGOw0KLA21bqj6LyWhQL+ifisNuFyfP5fd+e/+aPHxMWl9e&#10;zHe3IDzN/g+GX/2gDnlwKu3EtRO9hsX6Og5oCNQNiACoVbIGUWpYKQUyz+T/D/IfAAAA//8DAFBL&#10;AQItABQABgAIAAAAIQC2gziS/gAAAOEBAAATAAAAAAAAAAAAAAAAAAAAAABbQ29udGVudF9UeXBl&#10;c10ueG1sUEsBAi0AFAAGAAgAAAAhADj9If/WAAAAlAEAAAsAAAAAAAAAAAAAAAAALwEAAF9yZWxz&#10;Ly5yZWxzUEsBAi0AFAAGAAgAAAAhACqARYkoAgAAWAQAAA4AAAAAAAAAAAAAAAAALgIAAGRycy9l&#10;Mm9Eb2MueG1sUEsBAi0AFAAGAAgAAAAhAMhhq/XgAAAACQEAAA8AAAAAAAAAAAAAAAAAggQAAGRy&#10;cy9kb3ducmV2LnhtbFBLBQYAAAAABAAEAPMAAACPBQAAAAA=&#10;" strokecolor="white">
              <v:textbox style="mso-fit-shape-to-text:t">
                <w:txbxContent>
                  <w:p w:rsidR="007E34B5" w:rsidRPr="00F934E1" w:rsidRDefault="007E34B5" w:rsidP="00027720">
                    <w:pPr>
                      <w:rPr>
                        <w:rFonts w:ascii="Calibri" w:hAnsi="Calibri"/>
                        <w:color w:val="808080"/>
                        <w:sz w:val="36"/>
                      </w:rPr>
                    </w:pPr>
                  </w:p>
                </w:txbxContent>
              </v:textbox>
            </v:shape>
          </w:pict>
        </mc:Fallback>
      </mc:AlternateContent>
    </w:r>
    <w:r w:rsidR="007E34B5" w:rsidRPr="00F934E1">
      <w:rPr>
        <w:rFonts w:ascii="Calibri" w:hAnsi="Calibri"/>
        <w:color w:val="999999"/>
        <w:sz w:val="14"/>
      </w:rPr>
      <w:t>Milton Keynes</w:t>
    </w:r>
  </w:p>
  <w:p w:rsidR="0098232D" w:rsidRPr="00F934E1" w:rsidRDefault="0098232D" w:rsidP="00027720">
    <w:pPr>
      <w:pStyle w:val="Header"/>
      <w:ind w:left="1276"/>
      <w:jc w:val="right"/>
      <w:rPr>
        <w:rFonts w:ascii="Calibri" w:hAnsi="Calibri"/>
        <w:color w:val="999999"/>
        <w:sz w:val="14"/>
      </w:rPr>
    </w:pPr>
    <w:r>
      <w:rPr>
        <w:rFonts w:ascii="Calibri" w:hAnsi="Calibri"/>
        <w:color w:val="999999"/>
        <w:sz w:val="14"/>
      </w:rPr>
      <w:t>MK10 9AY</w:t>
    </w:r>
  </w:p>
  <w:p w:rsidR="007E34B5" w:rsidRPr="00F934E1" w:rsidRDefault="0098232D" w:rsidP="00027720">
    <w:pPr>
      <w:pStyle w:val="Header"/>
      <w:ind w:left="1276"/>
      <w:jc w:val="right"/>
      <w:rPr>
        <w:rFonts w:ascii="Calibri" w:hAnsi="Calibri"/>
        <w:color w:val="999999"/>
        <w:sz w:val="14"/>
      </w:rPr>
    </w:pPr>
    <w:r>
      <w:rPr>
        <w:rFonts w:ascii="Calibri" w:hAnsi="Calibri"/>
        <w:color w:val="999999"/>
        <w:sz w:val="14"/>
      </w:rPr>
      <w:t>Tel: 02081230258</w:t>
    </w:r>
  </w:p>
  <w:p w:rsidR="007E34B5" w:rsidRPr="00F934E1" w:rsidRDefault="007E34B5" w:rsidP="00027720">
    <w:pPr>
      <w:pStyle w:val="Header"/>
      <w:ind w:left="1276"/>
      <w:jc w:val="right"/>
      <w:rPr>
        <w:rFonts w:ascii="Calibri" w:hAnsi="Calibri"/>
        <w:color w:val="999999"/>
        <w:sz w:val="14"/>
      </w:rPr>
    </w:pPr>
  </w:p>
  <w:p w:rsidR="007E34B5" w:rsidRDefault="007E34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83BE89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D9A7A56"/>
    <w:multiLevelType w:val="hybridMultilevel"/>
    <w:tmpl w:val="2450887C"/>
    <w:lvl w:ilvl="0" w:tplc="04090001">
      <w:start w:val="1"/>
      <w:numFmt w:val="bullet"/>
      <w:lvlText w:val=""/>
      <w:lvlJc w:val="left"/>
      <w:pPr>
        <w:tabs>
          <w:tab w:val="num" w:pos="1797"/>
        </w:tabs>
        <w:ind w:left="1797" w:hanging="360"/>
      </w:pPr>
      <w:rPr>
        <w:rFonts w:ascii="Symbol" w:hAnsi="Symbol" w:hint="default"/>
      </w:rPr>
    </w:lvl>
    <w:lvl w:ilvl="1" w:tplc="04090003">
      <w:start w:val="1"/>
      <w:numFmt w:val="bullet"/>
      <w:lvlText w:val="o"/>
      <w:lvlJc w:val="left"/>
      <w:pPr>
        <w:tabs>
          <w:tab w:val="num" w:pos="2517"/>
        </w:tabs>
        <w:ind w:left="2517" w:hanging="360"/>
      </w:pPr>
      <w:rPr>
        <w:rFonts w:ascii="Courier New" w:hAnsi="Courier New" w:hint="default"/>
      </w:rPr>
    </w:lvl>
    <w:lvl w:ilvl="2" w:tplc="04090005" w:tentative="1">
      <w:start w:val="1"/>
      <w:numFmt w:val="bullet"/>
      <w:lvlText w:val=""/>
      <w:lvlJc w:val="left"/>
      <w:pPr>
        <w:tabs>
          <w:tab w:val="num" w:pos="3237"/>
        </w:tabs>
        <w:ind w:left="3237" w:hanging="360"/>
      </w:pPr>
      <w:rPr>
        <w:rFonts w:ascii="Wingdings" w:hAnsi="Wingdings" w:hint="default"/>
      </w:rPr>
    </w:lvl>
    <w:lvl w:ilvl="3" w:tplc="04090001" w:tentative="1">
      <w:start w:val="1"/>
      <w:numFmt w:val="bullet"/>
      <w:lvlText w:val=""/>
      <w:lvlJc w:val="left"/>
      <w:pPr>
        <w:tabs>
          <w:tab w:val="num" w:pos="3957"/>
        </w:tabs>
        <w:ind w:left="3957" w:hanging="360"/>
      </w:pPr>
      <w:rPr>
        <w:rFonts w:ascii="Symbol" w:hAnsi="Symbol" w:hint="default"/>
      </w:rPr>
    </w:lvl>
    <w:lvl w:ilvl="4" w:tplc="04090003" w:tentative="1">
      <w:start w:val="1"/>
      <w:numFmt w:val="bullet"/>
      <w:lvlText w:val="o"/>
      <w:lvlJc w:val="left"/>
      <w:pPr>
        <w:tabs>
          <w:tab w:val="num" w:pos="4677"/>
        </w:tabs>
        <w:ind w:left="4677" w:hanging="360"/>
      </w:pPr>
      <w:rPr>
        <w:rFonts w:ascii="Courier New" w:hAnsi="Courier New" w:hint="default"/>
      </w:rPr>
    </w:lvl>
    <w:lvl w:ilvl="5" w:tplc="04090005" w:tentative="1">
      <w:start w:val="1"/>
      <w:numFmt w:val="bullet"/>
      <w:lvlText w:val=""/>
      <w:lvlJc w:val="left"/>
      <w:pPr>
        <w:tabs>
          <w:tab w:val="num" w:pos="5397"/>
        </w:tabs>
        <w:ind w:left="5397" w:hanging="360"/>
      </w:pPr>
      <w:rPr>
        <w:rFonts w:ascii="Wingdings" w:hAnsi="Wingdings" w:hint="default"/>
      </w:rPr>
    </w:lvl>
    <w:lvl w:ilvl="6" w:tplc="04090001" w:tentative="1">
      <w:start w:val="1"/>
      <w:numFmt w:val="bullet"/>
      <w:lvlText w:val=""/>
      <w:lvlJc w:val="left"/>
      <w:pPr>
        <w:tabs>
          <w:tab w:val="num" w:pos="6117"/>
        </w:tabs>
        <w:ind w:left="6117" w:hanging="360"/>
      </w:pPr>
      <w:rPr>
        <w:rFonts w:ascii="Symbol" w:hAnsi="Symbol" w:hint="default"/>
      </w:rPr>
    </w:lvl>
    <w:lvl w:ilvl="7" w:tplc="04090003" w:tentative="1">
      <w:start w:val="1"/>
      <w:numFmt w:val="bullet"/>
      <w:lvlText w:val="o"/>
      <w:lvlJc w:val="left"/>
      <w:pPr>
        <w:tabs>
          <w:tab w:val="num" w:pos="6837"/>
        </w:tabs>
        <w:ind w:left="6837" w:hanging="360"/>
      </w:pPr>
      <w:rPr>
        <w:rFonts w:ascii="Courier New" w:hAnsi="Courier New" w:hint="default"/>
      </w:rPr>
    </w:lvl>
    <w:lvl w:ilvl="8" w:tplc="04090005" w:tentative="1">
      <w:start w:val="1"/>
      <w:numFmt w:val="bullet"/>
      <w:lvlText w:val=""/>
      <w:lvlJc w:val="left"/>
      <w:pPr>
        <w:tabs>
          <w:tab w:val="num" w:pos="7557"/>
        </w:tabs>
        <w:ind w:left="7557" w:hanging="360"/>
      </w:pPr>
      <w:rPr>
        <w:rFonts w:ascii="Wingdings" w:hAnsi="Wingdings" w:hint="default"/>
      </w:rPr>
    </w:lvl>
  </w:abstractNum>
  <w:abstractNum w:abstractNumId="2" w15:restartNumberingAfterBreak="0">
    <w:nsid w:val="13CF1B69"/>
    <w:multiLevelType w:val="hybridMultilevel"/>
    <w:tmpl w:val="A29A6BE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17816316"/>
    <w:multiLevelType w:val="hybridMultilevel"/>
    <w:tmpl w:val="0178A90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35AD6350"/>
    <w:multiLevelType w:val="hybridMultilevel"/>
    <w:tmpl w:val="9516F07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36010914"/>
    <w:multiLevelType w:val="singleLevel"/>
    <w:tmpl w:val="9A647520"/>
    <w:lvl w:ilvl="0">
      <w:start w:val="3"/>
      <w:numFmt w:val="decimal"/>
      <w:lvlText w:val="%1."/>
      <w:lvlJc w:val="left"/>
      <w:pPr>
        <w:tabs>
          <w:tab w:val="num" w:pos="720"/>
        </w:tabs>
        <w:ind w:left="720" w:hanging="720"/>
      </w:pPr>
      <w:rPr>
        <w:rFonts w:hint="default"/>
      </w:rPr>
    </w:lvl>
  </w:abstractNum>
  <w:abstractNum w:abstractNumId="6" w15:restartNumberingAfterBreak="0">
    <w:nsid w:val="3A47793B"/>
    <w:multiLevelType w:val="hybridMultilevel"/>
    <w:tmpl w:val="5A9EBE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18C69C7"/>
    <w:multiLevelType w:val="hybridMultilevel"/>
    <w:tmpl w:val="88CC7F4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15:restartNumberingAfterBreak="0">
    <w:nsid w:val="483B37C5"/>
    <w:multiLevelType w:val="hybridMultilevel"/>
    <w:tmpl w:val="8188D6AA"/>
    <w:lvl w:ilvl="0" w:tplc="04090017">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4A28229E"/>
    <w:multiLevelType w:val="hybridMultilevel"/>
    <w:tmpl w:val="92CE57A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4A380250"/>
    <w:multiLevelType w:val="singleLevel"/>
    <w:tmpl w:val="0809000F"/>
    <w:lvl w:ilvl="0">
      <w:start w:val="1"/>
      <w:numFmt w:val="decimal"/>
      <w:lvlText w:val="%1."/>
      <w:lvlJc w:val="left"/>
      <w:pPr>
        <w:tabs>
          <w:tab w:val="num" w:pos="360"/>
        </w:tabs>
        <w:ind w:left="360" w:hanging="360"/>
      </w:pPr>
    </w:lvl>
  </w:abstractNum>
  <w:abstractNum w:abstractNumId="11" w15:restartNumberingAfterBreak="0">
    <w:nsid w:val="67FB4C8D"/>
    <w:multiLevelType w:val="hybridMultilevel"/>
    <w:tmpl w:val="17C0821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8A370AF"/>
    <w:multiLevelType w:val="hybridMultilevel"/>
    <w:tmpl w:val="5EC413D4"/>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7B703F10"/>
    <w:multiLevelType w:val="hybridMultilevel"/>
    <w:tmpl w:val="F112E854"/>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num w:numId="1">
    <w:abstractNumId w:val="10"/>
  </w:num>
  <w:num w:numId="2">
    <w:abstractNumId w:val="5"/>
  </w:num>
  <w:num w:numId="3">
    <w:abstractNumId w:val="8"/>
  </w:num>
  <w:num w:numId="4">
    <w:abstractNumId w:val="11"/>
  </w:num>
  <w:num w:numId="5">
    <w:abstractNumId w:val="6"/>
  </w:num>
  <w:num w:numId="6">
    <w:abstractNumId w:val="9"/>
  </w:num>
  <w:num w:numId="7">
    <w:abstractNumId w:val="1"/>
  </w:num>
  <w:num w:numId="8">
    <w:abstractNumId w:val="4"/>
  </w:num>
  <w:num w:numId="9">
    <w:abstractNumId w:val="12"/>
  </w:num>
  <w:num w:numId="10">
    <w:abstractNumId w:val="3"/>
  </w:num>
  <w:num w:numId="11">
    <w:abstractNumId w:val="2"/>
  </w:num>
  <w:num w:numId="12">
    <w:abstractNumId w:val="7"/>
  </w:num>
  <w:num w:numId="13">
    <w:abstractNumId w:val="0"/>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8F7"/>
    <w:rsid w:val="00027720"/>
    <w:rsid w:val="000625CA"/>
    <w:rsid w:val="00071879"/>
    <w:rsid w:val="00093BA2"/>
    <w:rsid w:val="000F63D3"/>
    <w:rsid w:val="00104EDF"/>
    <w:rsid w:val="001050CE"/>
    <w:rsid w:val="001319DB"/>
    <w:rsid w:val="00147206"/>
    <w:rsid w:val="001629D7"/>
    <w:rsid w:val="001755BD"/>
    <w:rsid w:val="001819BE"/>
    <w:rsid w:val="001C151D"/>
    <w:rsid w:val="001C74F4"/>
    <w:rsid w:val="001D2F0A"/>
    <w:rsid w:val="001F6C59"/>
    <w:rsid w:val="0022057D"/>
    <w:rsid w:val="00255EB9"/>
    <w:rsid w:val="00261CCF"/>
    <w:rsid w:val="002857E6"/>
    <w:rsid w:val="002A4BE3"/>
    <w:rsid w:val="002E4CD8"/>
    <w:rsid w:val="002F1099"/>
    <w:rsid w:val="002F3A70"/>
    <w:rsid w:val="002F3DCB"/>
    <w:rsid w:val="002F3DED"/>
    <w:rsid w:val="00302A56"/>
    <w:rsid w:val="00302C9D"/>
    <w:rsid w:val="00313056"/>
    <w:rsid w:val="003154A0"/>
    <w:rsid w:val="00332AA4"/>
    <w:rsid w:val="00341D61"/>
    <w:rsid w:val="00347BA1"/>
    <w:rsid w:val="003501DD"/>
    <w:rsid w:val="00355D54"/>
    <w:rsid w:val="0036262F"/>
    <w:rsid w:val="00371730"/>
    <w:rsid w:val="003923E0"/>
    <w:rsid w:val="003F68F5"/>
    <w:rsid w:val="004035F0"/>
    <w:rsid w:val="00406F2A"/>
    <w:rsid w:val="00415098"/>
    <w:rsid w:val="004200A8"/>
    <w:rsid w:val="00420BFC"/>
    <w:rsid w:val="004332D5"/>
    <w:rsid w:val="00456234"/>
    <w:rsid w:val="0048266E"/>
    <w:rsid w:val="00483D48"/>
    <w:rsid w:val="004915B1"/>
    <w:rsid w:val="0049554A"/>
    <w:rsid w:val="004C4C51"/>
    <w:rsid w:val="004C7F4F"/>
    <w:rsid w:val="004D2318"/>
    <w:rsid w:val="005065A3"/>
    <w:rsid w:val="00566BDA"/>
    <w:rsid w:val="00570690"/>
    <w:rsid w:val="00573F43"/>
    <w:rsid w:val="00577DE4"/>
    <w:rsid w:val="005844A5"/>
    <w:rsid w:val="00584E15"/>
    <w:rsid w:val="00590F83"/>
    <w:rsid w:val="005C2348"/>
    <w:rsid w:val="00606F8D"/>
    <w:rsid w:val="00607522"/>
    <w:rsid w:val="00611BAB"/>
    <w:rsid w:val="00637521"/>
    <w:rsid w:val="006605DE"/>
    <w:rsid w:val="0066439F"/>
    <w:rsid w:val="00671D03"/>
    <w:rsid w:val="00681BFC"/>
    <w:rsid w:val="00686DC5"/>
    <w:rsid w:val="006C1CBB"/>
    <w:rsid w:val="006E2F51"/>
    <w:rsid w:val="00716C28"/>
    <w:rsid w:val="007229EA"/>
    <w:rsid w:val="007830BB"/>
    <w:rsid w:val="00791A21"/>
    <w:rsid w:val="007A3FC2"/>
    <w:rsid w:val="007B0298"/>
    <w:rsid w:val="007B26ED"/>
    <w:rsid w:val="007B320E"/>
    <w:rsid w:val="007C28F7"/>
    <w:rsid w:val="007D0D93"/>
    <w:rsid w:val="007E34B5"/>
    <w:rsid w:val="007E5AB8"/>
    <w:rsid w:val="007F0FDB"/>
    <w:rsid w:val="007F5DA0"/>
    <w:rsid w:val="008052B5"/>
    <w:rsid w:val="00835452"/>
    <w:rsid w:val="00897E37"/>
    <w:rsid w:val="00915D48"/>
    <w:rsid w:val="00927039"/>
    <w:rsid w:val="0094229E"/>
    <w:rsid w:val="0098232D"/>
    <w:rsid w:val="009857E1"/>
    <w:rsid w:val="009B5C51"/>
    <w:rsid w:val="009C186F"/>
    <w:rsid w:val="009D3C30"/>
    <w:rsid w:val="009E099A"/>
    <w:rsid w:val="009E2F9F"/>
    <w:rsid w:val="009E526B"/>
    <w:rsid w:val="009F3E4E"/>
    <w:rsid w:val="00A0537B"/>
    <w:rsid w:val="00A2001D"/>
    <w:rsid w:val="00A6185C"/>
    <w:rsid w:val="00A75449"/>
    <w:rsid w:val="00A9433B"/>
    <w:rsid w:val="00AB2A12"/>
    <w:rsid w:val="00AC032B"/>
    <w:rsid w:val="00AF0D44"/>
    <w:rsid w:val="00B0589B"/>
    <w:rsid w:val="00B62D43"/>
    <w:rsid w:val="00BE49C7"/>
    <w:rsid w:val="00BF217F"/>
    <w:rsid w:val="00C0293F"/>
    <w:rsid w:val="00C40296"/>
    <w:rsid w:val="00C91698"/>
    <w:rsid w:val="00CA075A"/>
    <w:rsid w:val="00CA746E"/>
    <w:rsid w:val="00CB4F4F"/>
    <w:rsid w:val="00CB61A1"/>
    <w:rsid w:val="00CC335A"/>
    <w:rsid w:val="00CE1484"/>
    <w:rsid w:val="00CF1856"/>
    <w:rsid w:val="00D03440"/>
    <w:rsid w:val="00D664FC"/>
    <w:rsid w:val="00D73E72"/>
    <w:rsid w:val="00D87315"/>
    <w:rsid w:val="00DB1BD3"/>
    <w:rsid w:val="00DC2F80"/>
    <w:rsid w:val="00E14D05"/>
    <w:rsid w:val="00E60DF5"/>
    <w:rsid w:val="00E67FB1"/>
    <w:rsid w:val="00E72E07"/>
    <w:rsid w:val="00E96394"/>
    <w:rsid w:val="00EA4CBA"/>
    <w:rsid w:val="00EB702F"/>
    <w:rsid w:val="00ED0331"/>
    <w:rsid w:val="00ED2A24"/>
    <w:rsid w:val="00EF6C15"/>
    <w:rsid w:val="00F05D95"/>
    <w:rsid w:val="00F11617"/>
    <w:rsid w:val="00F24AFD"/>
    <w:rsid w:val="00F33475"/>
    <w:rsid w:val="00F96D12"/>
    <w:rsid w:val="00FB64A4"/>
    <w:rsid w:val="00FC61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6BBBAA63"/>
  <w15:chartTrackingRefBased/>
  <w15:docId w15:val="{5AB91A80-0DD4-4A56-8A73-8D0F35B6A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uiPriority="9"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uiPriority="47"/>
  </w:latentStyles>
  <w:style w:type="paragraph" w:default="1" w:styleId="Normal">
    <w:name w:val="Normal"/>
    <w:qFormat/>
    <w:rPr>
      <w:lang w:eastAsia="en-US"/>
    </w:rPr>
  </w:style>
  <w:style w:type="paragraph" w:styleId="Heading1">
    <w:name w:val="heading 1"/>
    <w:basedOn w:val="Normal"/>
    <w:next w:val="Normal"/>
    <w:link w:val="Heading1Char"/>
    <w:qFormat/>
    <w:rsid w:val="00791A21"/>
    <w:pPr>
      <w:keepNext/>
      <w:outlineLvl w:val="0"/>
    </w:pPr>
    <w:rPr>
      <w:rFonts w:asciiTheme="majorHAnsi" w:hAnsiTheme="majorHAnsi" w:cstheme="majorHAnsi"/>
      <w:b/>
      <w:sz w:val="36"/>
      <w:szCs w:val="36"/>
    </w:rPr>
  </w:style>
  <w:style w:type="paragraph" w:styleId="Heading2">
    <w:name w:val="heading 2"/>
    <w:basedOn w:val="Normal"/>
    <w:next w:val="Normal"/>
    <w:uiPriority w:val="9"/>
    <w:qFormat/>
    <w:pPr>
      <w:keepNext/>
      <w:ind w:firstLine="720"/>
      <w:jc w:val="center"/>
      <w:outlineLvl w:val="1"/>
    </w:pPr>
    <w:rPr>
      <w:sz w:val="24"/>
    </w:rPr>
  </w:style>
  <w:style w:type="paragraph" w:styleId="Heading3">
    <w:name w:val="heading 3"/>
    <w:basedOn w:val="Normal"/>
    <w:next w:val="Normal"/>
    <w:qFormat/>
    <w:pPr>
      <w:keepNext/>
      <w:outlineLvl w:val="2"/>
    </w:pPr>
    <w:rPr>
      <w:sz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alloonText">
    <w:name w:val="Balloon Text"/>
    <w:basedOn w:val="Normal"/>
    <w:semiHidden/>
    <w:rsid w:val="007B0298"/>
    <w:rPr>
      <w:rFonts w:ascii="Tahoma" w:hAnsi="Tahoma" w:cs="Tahoma"/>
      <w:sz w:val="16"/>
      <w:szCs w:val="16"/>
    </w:rPr>
  </w:style>
  <w:style w:type="table" w:styleId="TableGrid">
    <w:name w:val="Table Grid"/>
    <w:basedOn w:val="TableNormal"/>
    <w:rsid w:val="00A618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3F68F5"/>
    <w:pPr>
      <w:spacing w:before="100" w:beforeAutospacing="1" w:after="100" w:afterAutospacing="1"/>
    </w:pPr>
    <w:rPr>
      <w:sz w:val="24"/>
      <w:szCs w:val="24"/>
    </w:rPr>
  </w:style>
  <w:style w:type="character" w:customStyle="1" w:styleId="HeaderChar">
    <w:name w:val="Header Char"/>
    <w:link w:val="Header"/>
    <w:uiPriority w:val="99"/>
    <w:rsid w:val="009857E1"/>
    <w:rPr>
      <w:lang w:val="en-GB"/>
    </w:rPr>
  </w:style>
  <w:style w:type="character" w:customStyle="1" w:styleId="Heading1Char">
    <w:name w:val="Heading 1 Char"/>
    <w:link w:val="Heading1"/>
    <w:rsid w:val="00791A21"/>
    <w:rPr>
      <w:rFonts w:asciiTheme="majorHAnsi" w:hAnsiTheme="majorHAnsi" w:cstheme="majorHAnsi"/>
      <w:b/>
      <w:sz w:val="36"/>
      <w:szCs w:val="36"/>
      <w:lang w:eastAsia="en-US"/>
    </w:rPr>
  </w:style>
  <w:style w:type="character" w:customStyle="1" w:styleId="FooterChar">
    <w:name w:val="Footer Char"/>
    <w:link w:val="Footer"/>
    <w:uiPriority w:val="99"/>
    <w:rsid w:val="00261CCF"/>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4341918">
      <w:bodyDiv w:val="1"/>
      <w:marLeft w:val="0"/>
      <w:marRight w:val="0"/>
      <w:marTop w:val="0"/>
      <w:marBottom w:val="0"/>
      <w:divBdr>
        <w:top w:val="none" w:sz="0" w:space="0" w:color="auto"/>
        <w:left w:val="none" w:sz="0" w:space="0" w:color="auto"/>
        <w:bottom w:val="none" w:sz="0" w:space="0" w:color="auto"/>
        <w:right w:val="none" w:sz="0" w:space="0" w:color="auto"/>
      </w:divBdr>
      <w:divsChild>
        <w:div w:id="486243262">
          <w:marLeft w:val="0"/>
          <w:marRight w:val="0"/>
          <w:marTop w:val="0"/>
          <w:marBottom w:val="0"/>
          <w:divBdr>
            <w:top w:val="none" w:sz="0" w:space="0" w:color="auto"/>
            <w:left w:val="none" w:sz="0" w:space="0" w:color="auto"/>
            <w:bottom w:val="none" w:sz="0" w:space="0" w:color="auto"/>
            <w:right w:val="none" w:sz="0" w:space="0" w:color="auto"/>
          </w:divBdr>
        </w:div>
        <w:div w:id="646544583">
          <w:marLeft w:val="0"/>
          <w:marRight w:val="0"/>
          <w:marTop w:val="0"/>
          <w:marBottom w:val="0"/>
          <w:divBdr>
            <w:top w:val="none" w:sz="0" w:space="0" w:color="auto"/>
            <w:left w:val="none" w:sz="0" w:space="0" w:color="auto"/>
            <w:bottom w:val="none" w:sz="0" w:space="0" w:color="auto"/>
            <w:right w:val="none" w:sz="0" w:space="0" w:color="auto"/>
          </w:divBdr>
        </w:div>
        <w:div w:id="852570788">
          <w:marLeft w:val="0"/>
          <w:marRight w:val="0"/>
          <w:marTop w:val="0"/>
          <w:marBottom w:val="0"/>
          <w:divBdr>
            <w:top w:val="none" w:sz="0" w:space="0" w:color="auto"/>
            <w:left w:val="none" w:sz="0" w:space="0" w:color="auto"/>
            <w:bottom w:val="none" w:sz="0" w:space="0" w:color="auto"/>
            <w:right w:val="none" w:sz="0" w:space="0" w:color="auto"/>
          </w:divBdr>
        </w:div>
        <w:div w:id="13184632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8.jpe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52B9DF70A82A04FABCE1A755FF26862" ma:contentTypeVersion="8" ma:contentTypeDescription="Create a new document." ma:contentTypeScope="" ma:versionID="90e35415596799d5fcaef5cf6822289f">
  <xsd:schema xmlns:xsd="http://www.w3.org/2001/XMLSchema" xmlns:xs="http://www.w3.org/2001/XMLSchema" xmlns:p="http://schemas.microsoft.com/office/2006/metadata/properties" xmlns:ns2="50c63309-12f2-44f8-9f25-097d2ba29ed5" xmlns:ns3="68233ac1-3cf1-4745-98bb-3ed58910b6d6" targetNamespace="http://schemas.microsoft.com/office/2006/metadata/properties" ma:root="true" ma:fieldsID="626a019d33ad447b732fee5b85887038" ns2:_="" ns3:_="">
    <xsd:import namespace="50c63309-12f2-44f8-9f25-097d2ba29ed5"/>
    <xsd:import namespace="68233ac1-3cf1-4745-98bb-3ed58910b6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c63309-12f2-44f8-9f25-097d2ba29e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8233ac1-3cf1-4745-98bb-3ed58910b6d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5BA7053-AE51-4D05-8799-E9CF7BDC6FEE}">
  <ds:schemaRefs>
    <ds:schemaRef ds:uri="http://schemas.openxmlformats.org/officeDocument/2006/bibliography"/>
  </ds:schemaRefs>
</ds:datastoreItem>
</file>

<file path=customXml/itemProps2.xml><?xml version="1.0" encoding="utf-8"?>
<ds:datastoreItem xmlns:ds="http://schemas.openxmlformats.org/officeDocument/2006/customXml" ds:itemID="{B34683CC-8F18-41A4-8DE2-051CB749CAF3}"/>
</file>

<file path=customXml/itemProps3.xml><?xml version="1.0" encoding="utf-8"?>
<ds:datastoreItem xmlns:ds="http://schemas.openxmlformats.org/officeDocument/2006/customXml" ds:itemID="{EA8141B8-F9F7-4453-982F-A14D48F4219C}"/>
</file>

<file path=customXml/itemProps4.xml><?xml version="1.0" encoding="utf-8"?>
<ds:datastoreItem xmlns:ds="http://schemas.openxmlformats.org/officeDocument/2006/customXml" ds:itemID="{B112A6C4-6BE2-41AF-AE1C-47D665B687B6}"/>
</file>

<file path=docProps/app.xml><?xml version="1.0" encoding="utf-8"?>
<Properties xmlns="http://schemas.openxmlformats.org/officeDocument/2006/extended-properties" xmlns:vt="http://schemas.openxmlformats.org/officeDocument/2006/docPropsVTypes">
  <Template>Normal.dotm</Template>
  <TotalTime>114</TotalTime>
  <Pages>3</Pages>
  <Words>659</Words>
  <Characters>3759</Characters>
  <Application>Microsoft Office Word</Application>
  <DocSecurity>0</DocSecurity>
  <Lines>31</Lines>
  <Paragraphs>8</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J B CREASER Building Services Consulting Engineeers</vt:lpstr>
      <vt:lpstr>    Business Continiuity Policy</vt:lpstr>
      <vt:lpstr>    Customer Impact</vt:lpstr>
      <vt:lpstr>Cause &amp; Effect of Disaster</vt:lpstr>
      <vt:lpstr>Key Contact</vt:lpstr>
      <vt:lpstr>Communications</vt:lpstr>
      <vt:lpstr>    </vt:lpstr>
      <vt:lpstr>Data</vt:lpstr>
      <vt:lpstr>    </vt:lpstr>
      <vt:lpstr>Property &amp; Facilities</vt:lpstr>
      <vt:lpstr>Conclusion</vt:lpstr>
    </vt:vector>
  </TitlesOfParts>
  <Company>C&amp;D Partnership</Company>
  <LinksUpToDate>false</LinksUpToDate>
  <CharactersWithSpaces>4410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 B CREASER Building Services Consulting Engineeers</dc:title>
  <dc:subject/>
  <dc:creator>Katrina</dc:creator>
  <cp:keywords/>
  <cp:lastModifiedBy>Tom Kellert</cp:lastModifiedBy>
  <cp:revision>6</cp:revision>
  <cp:lastPrinted>2008-05-13T13:46:00Z</cp:lastPrinted>
  <dcterms:created xsi:type="dcterms:W3CDTF">2018-01-08T12:08:00Z</dcterms:created>
  <dcterms:modified xsi:type="dcterms:W3CDTF">2018-01-08T14:23:00Z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0x010100752B9DF70A82A04FABCE1A755FF26862</vt:lpwstr>
  </property>
</Properties>
</file>